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07BC" w14:textId="6CFF574E" w:rsidR="008C60B5" w:rsidRPr="00B464FC" w:rsidRDefault="00747968" w:rsidP="00460A38">
      <w:pPr>
        <w:ind w:left="6372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 xml:space="preserve">Załącznik nr </w:t>
      </w:r>
      <w:r w:rsidR="00BF2598" w:rsidRPr="00B464FC">
        <w:rPr>
          <w:rFonts w:ascii="Times New Roman" w:hAnsi="Times New Roman" w:cs="Times New Roman"/>
        </w:rPr>
        <w:t>3</w:t>
      </w:r>
      <w:r w:rsidRPr="00B464FC">
        <w:rPr>
          <w:rFonts w:ascii="Times New Roman" w:hAnsi="Times New Roman" w:cs="Times New Roman"/>
        </w:rPr>
        <w:t xml:space="preserve"> do SWZ</w:t>
      </w:r>
    </w:p>
    <w:p w14:paraId="13194F16" w14:textId="77777777" w:rsidR="00747968" w:rsidRPr="00B464FC" w:rsidRDefault="00747968" w:rsidP="00460A38">
      <w:pPr>
        <w:jc w:val="both"/>
        <w:rPr>
          <w:rFonts w:ascii="Times New Roman" w:hAnsi="Times New Roman" w:cs="Times New Roman"/>
        </w:rPr>
      </w:pPr>
    </w:p>
    <w:p w14:paraId="6269F9E7" w14:textId="77777777" w:rsidR="00F600C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 xml:space="preserve">WYMAGANIA TECHNICZNE </w:t>
      </w:r>
    </w:p>
    <w:p w14:paraId="62C712E7" w14:textId="0942CAC7" w:rsidR="005C172A" w:rsidRPr="00B464FC" w:rsidRDefault="00460A38" w:rsidP="00460A38">
      <w:pPr>
        <w:jc w:val="center"/>
        <w:rPr>
          <w:rFonts w:ascii="Times New Roman" w:hAnsi="Times New Roman" w:cs="Times New Roman"/>
          <w:b/>
          <w:bCs/>
        </w:rPr>
      </w:pPr>
      <w:r w:rsidRPr="00B464FC">
        <w:rPr>
          <w:rFonts w:ascii="Times New Roman" w:hAnsi="Times New Roman" w:cs="Times New Roman"/>
          <w:b/>
          <w:bCs/>
        </w:rPr>
        <w:t>DLA SYSTEMU RUR I KSZTAŁTEK PREIZOLOWANYCH</w:t>
      </w:r>
    </w:p>
    <w:p w14:paraId="01DD5F51" w14:textId="622207EB" w:rsidR="005C172A" w:rsidRPr="00B464FC" w:rsidRDefault="00DF6730" w:rsidP="00460A38">
      <w:pPr>
        <w:pStyle w:val="Zwykytekst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B464FC">
        <w:rPr>
          <w:rFonts w:ascii="Times New Roman" w:hAnsi="Times New Roman"/>
          <w:bCs/>
          <w:sz w:val="22"/>
          <w:szCs w:val="22"/>
        </w:rPr>
        <w:t xml:space="preserve">Zgodność produkcji i wykonania z aktualnymi normami: PN-EN 253; PN-EN 448; PN-EN 488; PN-EN 489. </w:t>
      </w:r>
    </w:p>
    <w:p w14:paraId="1147D7E4" w14:textId="77777777" w:rsidR="00B74425" w:rsidRPr="00B464FC" w:rsidRDefault="00B74425" w:rsidP="00460A38">
      <w:pPr>
        <w:pStyle w:val="Akapitzlist"/>
        <w:autoSpaceDN w:val="0"/>
        <w:spacing w:before="96" w:line="200" w:lineRule="exact"/>
        <w:jc w:val="both"/>
        <w:rPr>
          <w:sz w:val="22"/>
          <w:szCs w:val="22"/>
        </w:rPr>
      </w:pPr>
    </w:p>
    <w:p w14:paraId="0FAA6D19" w14:textId="4A49866F" w:rsidR="00DD7F72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Rura stalowa przewodowa </w:t>
      </w:r>
    </w:p>
    <w:p w14:paraId="611C3B74" w14:textId="393249CD" w:rsidR="00675F45" w:rsidRPr="00B464FC" w:rsidRDefault="00675F45" w:rsidP="00460A38">
      <w:pPr>
        <w:pStyle w:val="Zwykytekst"/>
        <w:spacing w:line="276" w:lineRule="auto"/>
        <w:ind w:left="284"/>
        <w:jc w:val="both"/>
        <w:rPr>
          <w:rFonts w:ascii="Times New Roman" w:hAnsi="Times New Roman"/>
          <w:sz w:val="22"/>
          <w:szCs w:val="22"/>
          <w:u w:val="single"/>
        </w:rPr>
      </w:pPr>
      <w:r w:rsidRPr="00B464FC">
        <w:rPr>
          <w:rFonts w:ascii="Times New Roman" w:hAnsi="Times New Roman"/>
          <w:sz w:val="22"/>
          <w:szCs w:val="22"/>
          <w:u w:val="single"/>
        </w:rPr>
        <w:t xml:space="preserve">Wymagania ogólne: </w:t>
      </w:r>
    </w:p>
    <w:p w14:paraId="472E30E7" w14:textId="37FA6569" w:rsidR="00716FDE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Atestowana r</w:t>
      </w:r>
      <w:r w:rsidR="005C172A" w:rsidRPr="00B464FC">
        <w:rPr>
          <w:rFonts w:ascii="Times New Roman" w:hAnsi="Times New Roman"/>
          <w:sz w:val="22"/>
          <w:szCs w:val="22"/>
        </w:rPr>
        <w:t xml:space="preserve">ura stalowa </w:t>
      </w:r>
      <w:r w:rsidRPr="00B464FC">
        <w:rPr>
          <w:rFonts w:ascii="Times New Roman" w:hAnsi="Times New Roman"/>
          <w:sz w:val="22"/>
          <w:szCs w:val="22"/>
        </w:rPr>
        <w:t xml:space="preserve">bez szwu </w:t>
      </w:r>
      <w:r w:rsidR="005C172A" w:rsidRPr="00B464FC">
        <w:rPr>
          <w:rFonts w:ascii="Times New Roman" w:hAnsi="Times New Roman"/>
          <w:sz w:val="22"/>
          <w:szCs w:val="22"/>
        </w:rPr>
        <w:t xml:space="preserve">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>10216-2</w:t>
      </w:r>
      <w:r w:rsidRPr="00B464FC">
        <w:rPr>
          <w:rFonts w:ascii="Times New Roman" w:hAnsi="Times New Roman"/>
          <w:sz w:val="22"/>
          <w:szCs w:val="22"/>
        </w:rPr>
        <w:t>, stal gatunku P235GH</w:t>
      </w:r>
    </w:p>
    <w:p w14:paraId="7A4D5C81" w14:textId="5C6890E1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Atestowana rura stalowa ze szwem musi spełniać wymagania określone w aktualnej normie 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10217-2  lub </w:t>
      </w:r>
      <w:r w:rsidRPr="00B464FC">
        <w:rPr>
          <w:rFonts w:ascii="Times New Roman" w:hAnsi="Times New Roman"/>
          <w:sz w:val="22"/>
          <w:szCs w:val="22"/>
        </w:rPr>
        <w:t xml:space="preserve">PN-EN </w:t>
      </w:r>
      <w:r w:rsidRPr="00B464FC">
        <w:rPr>
          <w:rFonts w:ascii="Times New Roman" w:hAnsi="Times New Roman"/>
          <w:spacing w:val="2"/>
          <w:sz w:val="22"/>
          <w:szCs w:val="22"/>
          <w:lang w:val=""/>
        </w:rPr>
        <w:t xml:space="preserve">10217-5, </w:t>
      </w:r>
      <w:r w:rsidRPr="00B464FC">
        <w:rPr>
          <w:rFonts w:ascii="Times New Roman" w:hAnsi="Times New Roman"/>
          <w:sz w:val="22"/>
          <w:szCs w:val="22"/>
        </w:rPr>
        <w:t>stal gatunku P235GH</w:t>
      </w:r>
    </w:p>
    <w:p w14:paraId="0963B565" w14:textId="55F9E78A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 xml:space="preserve">Średnica zewnętrzna, tolerancja średnicy i grubości ścianki powinny być zgodne z normą PN-EN-235 oraz ISO 4200/DIN2458,  </w:t>
      </w:r>
    </w:p>
    <w:p w14:paraId="27156195" w14:textId="32517395" w:rsidR="00675F45" w:rsidRPr="00B464FC" w:rsidRDefault="00675F45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pacing w:val="2"/>
          <w:sz w:val="22"/>
          <w:szCs w:val="22"/>
          <w:lang w:val=""/>
        </w:rPr>
      </w:pPr>
      <w:r w:rsidRPr="00B464FC">
        <w:rPr>
          <w:rFonts w:ascii="Times New Roman" w:hAnsi="Times New Roman"/>
          <w:sz w:val="22"/>
          <w:szCs w:val="22"/>
        </w:rPr>
        <w:t>Minimalne grubości ścianek rur stalowych</w:t>
      </w:r>
    </w:p>
    <w:p w14:paraId="79CBF112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1360"/>
        <w:gridCol w:w="1900"/>
      </w:tblGrid>
      <w:tr w:rsidR="00A07E3A" w:rsidRPr="00A07E3A" w14:paraId="408CC480" w14:textId="77777777" w:rsidTr="00460A38">
        <w:trPr>
          <w:trHeight w:val="14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EDA1" w14:textId="4E57A94C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2E01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średnica nominalna </w:t>
            </w:r>
            <w:proofErr w:type="spellStart"/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125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średnica zewnętrzna </w:t>
            </w:r>
            <w:proofErr w:type="spellStart"/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EE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minimalna grubość ścianki rur </w:t>
            </w:r>
            <w:proofErr w:type="spellStart"/>
            <w:r w:rsidRPr="00A07E3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gsmin</w:t>
            </w:r>
            <w:proofErr w:type="spellEnd"/>
          </w:p>
        </w:tc>
      </w:tr>
      <w:tr w:rsidR="00A07E3A" w:rsidRPr="00A07E3A" w14:paraId="19180914" w14:textId="77777777" w:rsidTr="00460A38">
        <w:trPr>
          <w:trHeight w:val="30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4182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E5B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[mm]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2B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[mm]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F2A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[mm]</w:t>
            </w:r>
          </w:p>
        </w:tc>
      </w:tr>
      <w:tr w:rsidR="00A07E3A" w:rsidRPr="00A07E3A" w14:paraId="5ACEFC9F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E4B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EC4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825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26,9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F7F" w14:textId="3FF8B9A8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2,6</w:t>
            </w:r>
          </w:p>
        </w:tc>
      </w:tr>
      <w:tr w:rsidR="00A07E3A" w:rsidRPr="00A07E3A" w14:paraId="549307DB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686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8B3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296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9E0" w14:textId="43F731D5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2,6</w:t>
            </w:r>
          </w:p>
        </w:tc>
      </w:tr>
      <w:tr w:rsidR="00A07E3A" w:rsidRPr="00A07E3A" w14:paraId="12C1F420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276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3E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95B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C63" w14:textId="7D3F8879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2,6</w:t>
            </w:r>
          </w:p>
        </w:tc>
      </w:tr>
      <w:tr w:rsidR="00A07E3A" w:rsidRPr="00A07E3A" w14:paraId="1C699BB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212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17C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D22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15D7" w14:textId="096390D5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2,6</w:t>
            </w:r>
          </w:p>
        </w:tc>
      </w:tr>
      <w:tr w:rsidR="00A07E3A" w:rsidRPr="00A07E3A" w14:paraId="3147520C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A7AE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CC6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B78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F7E1" w14:textId="4BB7ED0E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2,9</w:t>
            </w:r>
          </w:p>
        </w:tc>
      </w:tr>
      <w:tr w:rsidR="00A07E3A" w:rsidRPr="00A07E3A" w14:paraId="1E5B9E31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200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31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94A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76,1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77" w14:textId="6A0E1C55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2,9</w:t>
            </w:r>
          </w:p>
        </w:tc>
      </w:tr>
      <w:tr w:rsidR="00A07E3A" w:rsidRPr="00A07E3A" w14:paraId="321690F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FA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0EF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54BF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88,9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7A5" w14:textId="3A61D87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3,2</w:t>
            </w:r>
          </w:p>
        </w:tc>
      </w:tr>
      <w:tr w:rsidR="00A07E3A" w:rsidRPr="00A07E3A" w14:paraId="7B90450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110E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313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A8F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114,3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720" w14:textId="56B9790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3,6</w:t>
            </w:r>
          </w:p>
        </w:tc>
      </w:tr>
      <w:tr w:rsidR="00A07E3A" w:rsidRPr="00A07E3A" w14:paraId="7CCB48BD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3F03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0B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722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139,7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8C41" w14:textId="24643BA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3,6</w:t>
            </w:r>
          </w:p>
        </w:tc>
      </w:tr>
      <w:tr w:rsidR="00A07E3A" w:rsidRPr="00A07E3A" w14:paraId="6D18548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8488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1F35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313B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168,3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3BD" w14:textId="3450A3FF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4,0</w:t>
            </w:r>
          </w:p>
        </w:tc>
      </w:tr>
      <w:tr w:rsidR="00A07E3A" w:rsidRPr="00A07E3A" w14:paraId="5DB66DB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10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265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44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219,1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C2E" w14:textId="14B047EE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4,5</w:t>
            </w:r>
          </w:p>
        </w:tc>
      </w:tr>
      <w:tr w:rsidR="00A07E3A" w:rsidRPr="00A07E3A" w14:paraId="2F1EDF5A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2F7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ADFC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0DF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273,0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C75" w14:textId="49C42437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5,0</w:t>
            </w:r>
          </w:p>
        </w:tc>
      </w:tr>
      <w:tr w:rsidR="00A07E3A" w:rsidRPr="00A07E3A" w14:paraId="74289EF8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A6F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2CE5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521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323,9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C5B6" w14:textId="04AE390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5,6</w:t>
            </w:r>
          </w:p>
        </w:tc>
      </w:tr>
      <w:tr w:rsidR="00A07E3A" w:rsidRPr="00A07E3A" w14:paraId="6B3BB1AE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97B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18A2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777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355,6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4F2" w14:textId="2ACDD23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5,6</w:t>
            </w:r>
          </w:p>
        </w:tc>
      </w:tr>
      <w:tr w:rsidR="00A07E3A" w:rsidRPr="00A07E3A" w14:paraId="0DDC0F06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6222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B15C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568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406,4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D5FD" w14:textId="3505CB84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6,3</w:t>
            </w:r>
          </w:p>
        </w:tc>
      </w:tr>
      <w:tr w:rsidR="00A07E3A" w:rsidRPr="00A07E3A" w14:paraId="13D4EFA2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0ED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354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8D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457,0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696" w14:textId="3A5D4A64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6,3</w:t>
            </w:r>
          </w:p>
        </w:tc>
      </w:tr>
      <w:tr w:rsidR="00A07E3A" w:rsidRPr="00A07E3A" w14:paraId="0C9DCCA3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622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D9B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27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508,0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A85" w14:textId="27FBA417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6,3</w:t>
            </w:r>
          </w:p>
        </w:tc>
      </w:tr>
      <w:tr w:rsidR="00A07E3A" w:rsidRPr="00A07E3A" w14:paraId="655022E5" w14:textId="77777777" w:rsidTr="00460A38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529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55D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E7E" w14:textId="77777777" w:rsidR="00460A38" w:rsidRPr="00A07E3A" w:rsidRDefault="00460A38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610,0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19F8" w14:textId="7BD2BDF3" w:rsidR="00460A38" w:rsidRPr="00A07E3A" w:rsidRDefault="00702EC5" w:rsidP="0046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7E3A">
              <w:rPr>
                <w:rFonts w:ascii="Times New Roman" w:eastAsia="Times New Roman" w:hAnsi="Times New Roman" w:cs="Times New Roman"/>
                <w:lang w:eastAsia="pl-PL"/>
              </w:rPr>
              <w:t>7,1</w:t>
            </w:r>
          </w:p>
        </w:tc>
      </w:tr>
    </w:tbl>
    <w:p w14:paraId="418D796E" w14:textId="77777777" w:rsidR="00675F45" w:rsidRPr="00B464FC" w:rsidRDefault="00675F45" w:rsidP="00460A38">
      <w:pPr>
        <w:pStyle w:val="Zwykytekst"/>
        <w:spacing w:line="276" w:lineRule="auto"/>
        <w:jc w:val="both"/>
        <w:rPr>
          <w:rFonts w:ascii="Times New Roman" w:hAnsi="Times New Roman"/>
          <w:color w:val="FF0000"/>
          <w:spacing w:val="2"/>
          <w:sz w:val="22"/>
          <w:szCs w:val="22"/>
          <w:lang w:val=""/>
        </w:rPr>
      </w:pPr>
    </w:p>
    <w:p w14:paraId="6D81B3CB" w14:textId="6FD13013" w:rsidR="005C172A" w:rsidRPr="00B464FC" w:rsidRDefault="005C172A" w:rsidP="00460A38">
      <w:pPr>
        <w:pStyle w:val="Zwykyteks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Dodatkowe wymagania: </w:t>
      </w:r>
    </w:p>
    <w:p w14:paraId="32D81597" w14:textId="77777777" w:rsidR="00195102" w:rsidRPr="00B464FC" w:rsidRDefault="005C172A" w:rsidP="00460A3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851" w:hanging="283"/>
        <w:jc w:val="both"/>
        <w:textboxTightWrap w:val="allLines"/>
        <w:rPr>
          <w:sz w:val="22"/>
          <w:szCs w:val="22"/>
        </w:rPr>
      </w:pPr>
      <w:r w:rsidRPr="00B464FC">
        <w:rPr>
          <w:sz w:val="22"/>
          <w:szCs w:val="22"/>
        </w:rPr>
        <w:t>nie dopuszcza się do występowania szwów obwodowych na długości rury,</w:t>
      </w:r>
    </w:p>
    <w:p w14:paraId="5A877351" w14:textId="50B18C71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końce wszystkich rur muszą być ukosowane zgodnie z normą PN-ISO 6761</w:t>
      </w:r>
      <w:r w:rsidR="00B74425" w:rsidRPr="00B464FC">
        <w:rPr>
          <w:rFonts w:ascii="Times New Roman" w:hAnsi="Times New Roman" w:cs="Times New Roman"/>
        </w:rPr>
        <w:t>/ DIN2559/22</w:t>
      </w:r>
    </w:p>
    <w:p w14:paraId="0D18526D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stosowania rur o innych długościach niż wymienione w zamówieniu</w:t>
      </w:r>
    </w:p>
    <w:p w14:paraId="791ED7DE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tolerancja długości rury stalowej powinna wynosić +15/-0 mm,</w:t>
      </w:r>
    </w:p>
    <w:p w14:paraId="2F4C494C" w14:textId="77777777" w:rsidR="005C172A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lastRenderedPageBreak/>
        <w:t>w celu zapewnienia optymalnej przyczepności pianki poliuretanowej wszystkie rury muszą być poddane dodatkowej obróbce śrutowania za pomocą śrutu stalowego,</w:t>
      </w:r>
    </w:p>
    <w:p w14:paraId="68473755" w14:textId="77777777" w:rsidR="00ED304E" w:rsidRPr="00B464FC" w:rsidRDefault="005C17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nie dopuszcza się czyszczenia rur stalowych jedynie poprzez piaskowanie.</w:t>
      </w:r>
    </w:p>
    <w:p w14:paraId="56E92AFD" w14:textId="77777777" w:rsidR="00ED304E" w:rsidRPr="00B464FC" w:rsidRDefault="00195102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Wszystkie elementy i rury preizolowane tej samej średnicy nominalnej muszą mieć taką samą grubość ścianki rury przewodowej stalowej</w:t>
      </w:r>
    </w:p>
    <w:p w14:paraId="0F01CDE2" w14:textId="77777777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</w:p>
    <w:p w14:paraId="4516A14F" w14:textId="0095D465" w:rsidR="00AC3C2A" w:rsidRPr="00B464FC" w:rsidRDefault="00AC3C2A" w:rsidP="00460A38">
      <w:pPr>
        <w:shd w:val="clear" w:color="auto" w:fill="FFFFFF"/>
        <w:autoSpaceDE w:val="0"/>
        <w:spacing w:after="0" w:line="276" w:lineRule="auto"/>
        <w:ind w:left="851"/>
        <w:jc w:val="both"/>
        <w:textboxTightWrap w:val="allLines"/>
        <w:rPr>
          <w:rFonts w:ascii="Times New Roman" w:hAnsi="Times New Roman" w:cs="Times New Roman"/>
          <w:u w:val="single"/>
        </w:rPr>
      </w:pPr>
      <w:r w:rsidRPr="00B464FC">
        <w:rPr>
          <w:rFonts w:ascii="Times New Roman" w:hAnsi="Times New Roman" w:cs="Times New Roman"/>
          <w:u w:val="single"/>
        </w:rPr>
        <w:t>Wymagania wytrzymałościowe dla rur stalowych:</w:t>
      </w:r>
    </w:p>
    <w:p w14:paraId="06762533" w14:textId="696F6741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3"/>
          <w:lang w:val=""/>
        </w:rPr>
        <w:t>g</w:t>
      </w:r>
      <w:r w:rsidR="00195102" w:rsidRPr="00B464FC">
        <w:rPr>
          <w:rFonts w:ascii="Times New Roman" w:hAnsi="Times New Roman" w:cs="Times New Roman"/>
          <w:spacing w:val="3"/>
          <w:lang w:val=""/>
        </w:rPr>
        <w:t>ranica plastyczności: min. 235 M</w:t>
      </w:r>
      <w:r w:rsidRPr="00B464FC">
        <w:rPr>
          <w:rFonts w:ascii="Times New Roman" w:hAnsi="Times New Roman" w:cs="Times New Roman"/>
          <w:spacing w:val="3"/>
          <w:lang w:val=""/>
        </w:rPr>
        <w:t>P</w:t>
      </w:r>
      <w:r w:rsidR="00195102" w:rsidRPr="00B464FC">
        <w:rPr>
          <w:rFonts w:ascii="Times New Roman" w:hAnsi="Times New Roman" w:cs="Times New Roman"/>
          <w:spacing w:val="3"/>
          <w:lang w:val=""/>
        </w:rPr>
        <w:t>a</w:t>
      </w:r>
    </w:p>
    <w:p w14:paraId="00FECF07" w14:textId="30D4E48F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"/>
          <w:lang w:val=""/>
        </w:rPr>
        <w:t>w</w:t>
      </w:r>
      <w:r w:rsidR="00195102" w:rsidRPr="00B464FC">
        <w:rPr>
          <w:rFonts w:ascii="Times New Roman" w:hAnsi="Times New Roman" w:cs="Times New Roman"/>
          <w:spacing w:val="1"/>
          <w:lang w:val=""/>
        </w:rPr>
        <w:t>ytrzymałość na rozciąganie: 350-480 M</w:t>
      </w:r>
      <w:r w:rsidRPr="00B464FC">
        <w:rPr>
          <w:rFonts w:ascii="Times New Roman" w:hAnsi="Times New Roman" w:cs="Times New Roman"/>
          <w:spacing w:val="1"/>
          <w:lang w:val=""/>
        </w:rPr>
        <w:t>P</w:t>
      </w:r>
      <w:r w:rsidR="00195102" w:rsidRPr="00B464FC">
        <w:rPr>
          <w:rFonts w:ascii="Times New Roman" w:hAnsi="Times New Roman" w:cs="Times New Roman"/>
          <w:spacing w:val="1"/>
          <w:lang w:val=""/>
        </w:rPr>
        <w:t>a</w:t>
      </w:r>
    </w:p>
    <w:p w14:paraId="6EF1424F" w14:textId="2B0BB86C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ydłużenie względne A5: min. 23%</w:t>
      </w:r>
    </w:p>
    <w:p w14:paraId="0017A3B8" w14:textId="7AA219C0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w</w:t>
      </w:r>
      <w:r w:rsidR="00195102" w:rsidRPr="00B464FC">
        <w:rPr>
          <w:rFonts w:ascii="Times New Roman" w:hAnsi="Times New Roman" w:cs="Times New Roman"/>
          <w:lang w:val=""/>
        </w:rPr>
        <w:t>spółczynnik wytrzymałościowy złącza spawanego :   z= 1,0</w:t>
      </w:r>
    </w:p>
    <w:p w14:paraId="01D18D83" w14:textId="4773AA1D" w:rsidR="00ED304E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lang w:val=""/>
        </w:rPr>
        <w:t>r</w:t>
      </w:r>
      <w:r w:rsidR="00195102" w:rsidRPr="00B464FC">
        <w:rPr>
          <w:rFonts w:ascii="Times New Roman" w:hAnsi="Times New Roman" w:cs="Times New Roman"/>
          <w:lang w:val=""/>
        </w:rPr>
        <w:t>ury muszą posiadać świadectwo badan wg: EN 10204/3.1B</w:t>
      </w:r>
    </w:p>
    <w:p w14:paraId="2267785C" w14:textId="5357EA31" w:rsidR="00AC3C2A" w:rsidRPr="00B464FC" w:rsidRDefault="00AC3C2A" w:rsidP="00460A38">
      <w:pPr>
        <w:numPr>
          <w:ilvl w:val="0"/>
          <w:numId w:val="6"/>
        </w:numPr>
        <w:shd w:val="clear" w:color="auto" w:fill="FFFFFF"/>
        <w:autoSpaceDE w:val="0"/>
        <w:spacing w:after="0" w:line="276" w:lineRule="auto"/>
        <w:ind w:left="851" w:hanging="283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 p</w:t>
      </w:r>
      <w:r w:rsidR="00195102" w:rsidRPr="00B464FC">
        <w:rPr>
          <w:rFonts w:ascii="Times New Roman" w:hAnsi="Times New Roman" w:cs="Times New Roman"/>
          <w:spacing w:val="10"/>
          <w:lang w:val=""/>
        </w:rPr>
        <w:t>róba ciśnieniowa:</w:t>
      </w:r>
      <w:r w:rsidR="00ED304E" w:rsidRPr="00B464FC">
        <w:rPr>
          <w:rFonts w:ascii="Times New Roman" w:hAnsi="Times New Roman" w:cs="Times New Roman"/>
          <w:spacing w:val="10"/>
          <w:lang w:val=""/>
        </w:rPr>
        <w:t xml:space="preserve"> </w:t>
      </w:r>
    </w:p>
    <w:p w14:paraId="1AF3D168" w14:textId="62757538" w:rsidR="00195102" w:rsidRPr="00B464FC" w:rsidRDefault="00195102" w:rsidP="00460A38">
      <w:pPr>
        <w:shd w:val="clear" w:color="auto" w:fill="FFFFFF"/>
        <w:autoSpaceDE w:val="0"/>
        <w:spacing w:after="0" w:line="276" w:lineRule="auto"/>
        <w:ind w:left="2832"/>
        <w:jc w:val="both"/>
        <w:textboxTightWrap w:val="allLines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10"/>
          <w:lang w:val=""/>
        </w:rPr>
        <w:t xml:space="preserve">dla </w:t>
      </w:r>
      <w:r w:rsidRPr="00B464FC">
        <w:rPr>
          <w:rFonts w:ascii="Cambria Math" w:hAnsi="Cambria Math" w:cs="Cambria Math"/>
          <w:shd w:val="clear" w:color="auto" w:fill="F9F9F9"/>
        </w:rPr>
        <w:t>∅</w:t>
      </w:r>
      <w:r w:rsidRPr="00B464FC">
        <w:rPr>
          <w:rFonts w:ascii="Times New Roman" w:hAnsi="Times New Roman" w:cs="Times New Roman"/>
          <w:shd w:val="clear" w:color="auto" w:fill="F9F9F9"/>
        </w:rPr>
        <w:t xml:space="preserve"> ≤ </w:t>
      </w:r>
      <w:r w:rsidRPr="00B464FC">
        <w:rPr>
          <w:rFonts w:ascii="Times New Roman" w:hAnsi="Times New Roman" w:cs="Times New Roman"/>
          <w:spacing w:val="10"/>
          <w:lang w:val=""/>
        </w:rPr>
        <w:t xml:space="preserve"> 508 mm woda zimna o ciś. 5,0 MPa</w:t>
      </w:r>
    </w:p>
    <w:p w14:paraId="16B53D01" w14:textId="6DAF90AB" w:rsidR="00195102" w:rsidRPr="00B464FC" w:rsidRDefault="00195102" w:rsidP="00460A38">
      <w:pPr>
        <w:pStyle w:val="Akapitzlist"/>
        <w:autoSpaceDN w:val="0"/>
        <w:spacing w:line="276" w:lineRule="auto"/>
        <w:ind w:left="851" w:hanging="283"/>
        <w:jc w:val="both"/>
        <w:rPr>
          <w:spacing w:val="10"/>
          <w:sz w:val="22"/>
          <w:szCs w:val="22"/>
          <w:lang w:val=""/>
        </w:rPr>
      </w:pPr>
      <w:r w:rsidRPr="00B464FC">
        <w:rPr>
          <w:spacing w:val="10"/>
          <w:sz w:val="22"/>
          <w:szCs w:val="22"/>
          <w:lang w:val=""/>
        </w:rPr>
        <w:t xml:space="preserve">                            </w:t>
      </w:r>
      <w:r w:rsidR="00ED304E" w:rsidRPr="00B464FC">
        <w:rPr>
          <w:spacing w:val="10"/>
          <w:sz w:val="22"/>
          <w:szCs w:val="22"/>
          <w:lang w:val=""/>
        </w:rPr>
        <w:t xml:space="preserve">  </w:t>
      </w:r>
      <w:r w:rsidRPr="00B464FC">
        <w:rPr>
          <w:spacing w:val="10"/>
          <w:sz w:val="22"/>
          <w:szCs w:val="22"/>
          <w:lang w:val=""/>
        </w:rPr>
        <w:t xml:space="preserve">dla </w:t>
      </w:r>
      <w:r w:rsidRPr="00B464FC">
        <w:rPr>
          <w:rFonts w:ascii="Cambria Math" w:hAnsi="Cambria Math" w:cs="Cambria Math"/>
          <w:sz w:val="22"/>
          <w:szCs w:val="22"/>
          <w:shd w:val="clear" w:color="auto" w:fill="F9F9F9"/>
        </w:rPr>
        <w:t>∅</w:t>
      </w:r>
      <w:r w:rsidRPr="00B464FC">
        <w:rPr>
          <w:sz w:val="22"/>
          <w:szCs w:val="22"/>
          <w:shd w:val="clear" w:color="auto" w:fill="F9F9F9"/>
        </w:rPr>
        <w:t xml:space="preserve"> ≥ </w:t>
      </w:r>
      <w:r w:rsidRPr="00B464FC">
        <w:rPr>
          <w:spacing w:val="10"/>
          <w:sz w:val="22"/>
          <w:szCs w:val="22"/>
          <w:lang w:val=""/>
        </w:rPr>
        <w:t xml:space="preserve"> 508 mm woda zimna o ciś. </w:t>
      </w:r>
      <w:r w:rsidR="00AC3C2A" w:rsidRPr="00B464FC">
        <w:rPr>
          <w:spacing w:val="10"/>
          <w:sz w:val="22"/>
          <w:szCs w:val="22"/>
          <w:lang w:val=""/>
        </w:rPr>
        <w:t>w</w:t>
      </w:r>
      <w:r w:rsidRPr="00B464FC">
        <w:rPr>
          <w:spacing w:val="10"/>
          <w:sz w:val="22"/>
          <w:szCs w:val="22"/>
          <w:lang w:val=""/>
        </w:rPr>
        <w:t>g DIN2413</w:t>
      </w:r>
    </w:p>
    <w:p w14:paraId="220DF19C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Izolacja </w:t>
      </w:r>
    </w:p>
    <w:p w14:paraId="6B0E414C" w14:textId="77777777" w:rsidR="00716FDE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Izolacja termiczna powinna być wykonana ze sztywnej pianki poliuretanowej PUR systemu surowcowego z czynnikiem pieniącym na bazie </w:t>
      </w:r>
      <w:proofErr w:type="spellStart"/>
      <w:r w:rsidRPr="00B464FC">
        <w:rPr>
          <w:sz w:val="22"/>
          <w:szCs w:val="22"/>
        </w:rPr>
        <w:t>Cyklopentanu</w:t>
      </w:r>
      <w:proofErr w:type="spellEnd"/>
      <w:r w:rsidRPr="00B464FC">
        <w:rPr>
          <w:sz w:val="22"/>
          <w:szCs w:val="22"/>
        </w:rPr>
        <w:t xml:space="preserve">, bez udziału związków </w:t>
      </w:r>
      <w:proofErr w:type="spellStart"/>
      <w:r w:rsidRPr="00B464FC">
        <w:rPr>
          <w:sz w:val="22"/>
          <w:szCs w:val="22"/>
        </w:rPr>
        <w:t>chlorofluorocarbonu</w:t>
      </w:r>
      <w:proofErr w:type="spellEnd"/>
      <w:r w:rsidRPr="00B464FC">
        <w:rPr>
          <w:sz w:val="22"/>
          <w:szCs w:val="22"/>
        </w:rPr>
        <w:t xml:space="preserve"> i </w:t>
      </w:r>
      <w:proofErr w:type="spellStart"/>
      <w:r w:rsidRPr="00B464FC">
        <w:rPr>
          <w:sz w:val="22"/>
          <w:szCs w:val="22"/>
        </w:rPr>
        <w:t>chlorofluorowęglowodoru</w:t>
      </w:r>
      <w:proofErr w:type="spellEnd"/>
      <w:r w:rsidRPr="00B464FC">
        <w:rPr>
          <w:sz w:val="22"/>
          <w:szCs w:val="22"/>
        </w:rPr>
        <w:t xml:space="preserve"> o zerowym potencjale niszczenia warstwy ozonowej: ODP= 0</w:t>
      </w:r>
    </w:p>
    <w:p w14:paraId="7A1C1571" w14:textId="77777777" w:rsidR="00ED304E" w:rsidRPr="00B464FC" w:rsidRDefault="00ED304E" w:rsidP="004717AD">
      <w:pPr>
        <w:pStyle w:val="Akapitzlist"/>
        <w:numPr>
          <w:ilvl w:val="0"/>
          <w:numId w:val="7"/>
        </w:numPr>
        <w:autoSpaceDN w:val="0"/>
        <w:spacing w:before="86"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pienienia poliuretanu używania substancji zubażających warstwę ozonową zgodnie z ustawą z dnia 20 kwoetnia 2004 roku (Dz. U. Nr 121, poz. 1263).</w:t>
      </w:r>
    </w:p>
    <w:p w14:paraId="2AA8AD99" w14:textId="2BEE3A5C" w:rsidR="005C172A" w:rsidRPr="00B464FC" w:rsidRDefault="005C172A" w:rsidP="00460A38">
      <w:pPr>
        <w:pStyle w:val="Akapitzlist"/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sz w:val="22"/>
          <w:szCs w:val="22"/>
        </w:rPr>
      </w:pPr>
      <w:r w:rsidRPr="00B464FC">
        <w:rPr>
          <w:sz w:val="22"/>
          <w:szCs w:val="22"/>
        </w:rPr>
        <w:t>Pianka izolacyjna użyta do produkcji oferowanych rur preizolowanych musi spełniać wymagania normy PN-EN 253 odnośnie:</w:t>
      </w:r>
    </w:p>
    <w:p w14:paraId="241885C0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struktury komórkowej,</w:t>
      </w:r>
    </w:p>
    <w:p w14:paraId="5BCFCEF2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gęstości,</w:t>
      </w:r>
    </w:p>
    <w:p w14:paraId="4E42FC98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wytrzymałości na ściskanie,</w:t>
      </w:r>
    </w:p>
    <w:p w14:paraId="7AE13585" w14:textId="77777777" w:rsidR="005C172A" w:rsidRPr="00B464FC" w:rsidRDefault="005C172A" w:rsidP="00460A38">
      <w:pPr>
        <w:pStyle w:val="Teksttreci20"/>
        <w:numPr>
          <w:ilvl w:val="0"/>
          <w:numId w:val="8"/>
        </w:numPr>
        <w:shd w:val="clear" w:color="auto" w:fill="auto"/>
        <w:spacing w:before="0" w:after="0" w:line="259" w:lineRule="exact"/>
        <w:ind w:left="1134" w:hanging="425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</w:rPr>
        <w:t>chłonności wody w podwyższonej temperaturze.</w:t>
      </w:r>
    </w:p>
    <w:p w14:paraId="18CAAECD" w14:textId="77777777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System surowcowy PUR stosowany do produkcji rur preizolowanych stanowiących przedmiot oferty musi być wpisany do aktualnej Krajowej Oceny Technicznej lub Aprobaty Technicznej producenta.</w:t>
      </w:r>
    </w:p>
    <w:p w14:paraId="6C82D2F8" w14:textId="79621DEA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Oferowany system surowcowy sztywnej pianki PUR powinien umożliwiać min. 30 letnią eksploatację rurociągów dla ciągłej temperatury pracy +120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z możliwością okresowego podwyższenia temperatury do +140</w:t>
      </w:r>
      <w:r w:rsidRPr="00B464FC">
        <w:rPr>
          <w:sz w:val="22"/>
          <w:szCs w:val="22"/>
          <w:vertAlign w:val="superscript"/>
        </w:rPr>
        <w:t>0</w:t>
      </w:r>
      <w:r w:rsidRPr="00B464FC">
        <w:rPr>
          <w:sz w:val="22"/>
          <w:szCs w:val="22"/>
        </w:rPr>
        <w:t>C przez maks. 300 godzin/rok.</w:t>
      </w:r>
      <w:r w:rsidR="001C16F2" w:rsidRPr="00B464FC">
        <w:rPr>
          <w:sz w:val="22"/>
          <w:szCs w:val="22"/>
        </w:rPr>
        <w:t xml:space="preserve"> Dostawca na życzenie Zamawiającego powinien przedstawić wyniki obliczeń żywotności oferowanej pianki oraz wyniki badań zgodnych z normą PN-EN 253.</w:t>
      </w:r>
    </w:p>
    <w:p w14:paraId="73D61BAC" w14:textId="15B56F7D" w:rsidR="005C172A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>Zespół rurowy powinien powinny spełniać wymagania normy PN-EN 253 odnośnie:</w:t>
      </w:r>
    </w:p>
    <w:p w14:paraId="77F09B87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średnicy zewnętrznej i grubości ścianki płaszcza rury</w:t>
      </w:r>
    </w:p>
    <w:p w14:paraId="648B8898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odchylenia od współosiowości</w:t>
      </w:r>
    </w:p>
    <w:p w14:paraId="5804277A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wytrzymałości na ścinanie osiowe przed starzeniem i po starzeniu</w:t>
      </w:r>
    </w:p>
    <w:p w14:paraId="326B619E" w14:textId="77777777" w:rsidR="005C172A" w:rsidRPr="00B464FC" w:rsidRDefault="005C172A" w:rsidP="00460A38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ind w:left="1134" w:hanging="425"/>
        <w:contextualSpacing/>
        <w:jc w:val="both"/>
        <w:textAlignment w:val="auto"/>
        <w:rPr>
          <w:sz w:val="22"/>
          <w:szCs w:val="22"/>
        </w:rPr>
      </w:pPr>
      <w:r w:rsidRPr="00B464FC">
        <w:rPr>
          <w:sz w:val="22"/>
          <w:szCs w:val="22"/>
        </w:rPr>
        <w:t>szczelności liniowej</w:t>
      </w:r>
    </w:p>
    <w:p w14:paraId="18DA278B" w14:textId="6BD2F051" w:rsidR="00992E28" w:rsidRPr="00B464FC" w:rsidRDefault="005C172A" w:rsidP="00460A38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B464FC">
        <w:rPr>
          <w:sz w:val="22"/>
          <w:szCs w:val="22"/>
        </w:rPr>
        <w:t xml:space="preserve">wartość współczynnika przewodzenia ciepła izolacji PUR </w:t>
      </w:r>
      <w:r w:rsidRPr="00B464FC">
        <w:rPr>
          <w:sz w:val="22"/>
          <w:szCs w:val="22"/>
        </w:rPr>
        <w:sym w:font="Symbol" w:char="F06C"/>
      </w:r>
      <w:r w:rsidRPr="00B464FC">
        <w:rPr>
          <w:sz w:val="22"/>
          <w:szCs w:val="22"/>
          <w:vertAlign w:val="subscript"/>
        </w:rPr>
        <w:t>50</w:t>
      </w:r>
      <w:r w:rsidR="004717AD" w:rsidRPr="00B464FC">
        <w:rPr>
          <w:sz w:val="22"/>
          <w:szCs w:val="22"/>
        </w:rPr>
        <w:t xml:space="preserve"> zgodna z normą PN EN 253</w:t>
      </w:r>
    </w:p>
    <w:p w14:paraId="2FBA4CC2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91F77E9" w14:textId="3E78226E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Płaszcz osłonowy </w:t>
      </w:r>
      <w:r w:rsidR="006A616C">
        <w:rPr>
          <w:rFonts w:ascii="Times New Roman" w:hAnsi="Times New Roman"/>
          <w:b/>
          <w:sz w:val="22"/>
          <w:szCs w:val="22"/>
        </w:rPr>
        <w:t xml:space="preserve"> (rura płaszczowa)</w:t>
      </w:r>
    </w:p>
    <w:p w14:paraId="5CFCAB24" w14:textId="77777777" w:rsidR="00992E28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płaszcz osłonowy stosowany w procesie produkcji rur i elementów preizolowanych musi być wykonany z polietylenu wysokiej gęstości PE-HD (minimum typu PE80) i musi spełniać wymagania aktualnej  normy PN-EN 253,</w:t>
      </w:r>
    </w:p>
    <w:p w14:paraId="2F95108E" w14:textId="77777777" w:rsidR="00C62F9C" w:rsidRPr="00B464FC" w:rsidRDefault="005C172A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grubości ścianek płaszcza osłonowego powinny być zgodne z wymaganiami określonymi w aktualnej normie PN-EN 253. </w:t>
      </w:r>
    </w:p>
    <w:p w14:paraId="62E4ECE4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ży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czenie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dostawca powinien przedstawić wyniki badan zgodnych z normą PN-EN 253.</w:t>
      </w:r>
    </w:p>
    <w:p w14:paraId="3E13ED5D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Dostawca musi zag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arantować, że sposób produkcji rury zewnętrznej umożli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w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ia uzyskanie (na skutek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“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>koronowania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”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lub innego sposobu produkcji) wysokiej p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r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zyczepności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iz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olacji poliuretanowej do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zewnetrznej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rury osłonowej.</w:t>
      </w:r>
    </w:p>
    <w:p w14:paraId="349B559C" w14:textId="77777777" w:rsidR="00C62F9C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lastRenderedPageBreak/>
        <w:t xml:space="preserve">Na rury HDPE producent na </w:t>
      </w:r>
      <w:r w:rsidR="00C62F9C" w:rsidRPr="00B464FC">
        <w:rPr>
          <w:rFonts w:ascii="Times New Roman" w:hAnsi="Times New Roman"/>
          <w:spacing w:val="3"/>
          <w:sz w:val="22"/>
          <w:szCs w:val="22"/>
          <w:lang w:val=""/>
        </w:rPr>
        <w:t>żądanie Zamawiającego</w:t>
      </w:r>
      <w:r w:rsidRPr="00B464FC">
        <w:rPr>
          <w:rFonts w:ascii="Times New Roman" w:hAnsi="Times New Roman"/>
          <w:spacing w:val="3"/>
          <w:sz w:val="22"/>
          <w:szCs w:val="22"/>
          <w:lang w:val=""/>
        </w:rPr>
        <w:t xml:space="preserve"> musi wystawić certyfikat 3.1.B wg EN 102O4.</w:t>
      </w:r>
    </w:p>
    <w:p w14:paraId="7B5F23FD" w14:textId="51426471" w:rsidR="00E534C2" w:rsidRPr="00B464FC" w:rsidRDefault="00E534C2" w:rsidP="00460A38">
      <w:pPr>
        <w:pStyle w:val="Zwykytekst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pacing w:val="3"/>
          <w:sz w:val="22"/>
          <w:szCs w:val="22"/>
          <w:lang w:val=""/>
        </w:rPr>
        <w:t>Znakowanie   rur   zewnętrznych HDPE   musi   być   zgodne   z wymaganiami normy PN-EN 253.</w:t>
      </w:r>
    </w:p>
    <w:p w14:paraId="000EF08F" w14:textId="77777777" w:rsidR="00460A38" w:rsidRPr="00B464FC" w:rsidRDefault="00460A38" w:rsidP="00460A38">
      <w:pPr>
        <w:pStyle w:val="Akapitzlist"/>
        <w:autoSpaceDN w:val="0"/>
        <w:spacing w:line="276" w:lineRule="auto"/>
        <w:ind w:left="851" w:hanging="283"/>
        <w:jc w:val="both"/>
        <w:rPr>
          <w:color w:val="FF0000"/>
          <w:sz w:val="22"/>
          <w:szCs w:val="22"/>
        </w:rPr>
      </w:pPr>
    </w:p>
    <w:p w14:paraId="582F4E94" w14:textId="77777777" w:rsidR="00460A38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boxTightWrap w:val="allLines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Rura Preizolowana</w:t>
      </w:r>
    </w:p>
    <w:p w14:paraId="29E65930" w14:textId="77777777" w:rsidR="00460A38" w:rsidRPr="00B464FC" w:rsidRDefault="00460A38" w:rsidP="00460A38">
      <w:pPr>
        <w:pStyle w:val="Akapitzlist"/>
        <w:numPr>
          <w:ilvl w:val="1"/>
          <w:numId w:val="1"/>
        </w:numPr>
        <w:autoSpaceDN w:val="0"/>
        <w:spacing w:line="276" w:lineRule="auto"/>
        <w:ind w:left="567" w:hanging="283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Gotowe rury preizolowane muszą spełniać wymagania określone w PN-EN 253 min.:</w:t>
      </w:r>
    </w:p>
    <w:p w14:paraId="04F84A40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Tolerancja średniry zewnętrznej, odchylenia od współosiowości oraz wytrzymałość na ścinanie muszą spełniać wymagania określone w normie PN-EN 253.</w:t>
      </w:r>
    </w:p>
    <w:p w14:paraId="44453B7D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odporność na pełzanie gotowej rury preizolowanej powinna być zgodna z wymaganiami </w:t>
      </w:r>
      <w:r w:rsidRPr="00B464FC">
        <w:rPr>
          <w:spacing w:val="3"/>
          <w:sz w:val="22"/>
          <w:szCs w:val="22"/>
          <w:lang w:val=""/>
        </w:rPr>
        <w:t>normy PN-EN 253.</w:t>
      </w:r>
    </w:p>
    <w:p w14:paraId="2F07F3C4" w14:textId="77777777" w:rsidR="00460A38" w:rsidRPr="00B464FC" w:rsidRDefault="00460A38" w:rsidP="00460A38">
      <w:pPr>
        <w:pStyle w:val="Akapitzlist"/>
        <w:numPr>
          <w:ilvl w:val="0"/>
          <w:numId w:val="17"/>
        </w:numPr>
        <w:autoSpaceDN w:val="0"/>
        <w:spacing w:line="276" w:lineRule="auto"/>
        <w:jc w:val="both"/>
        <w:rPr>
          <w:sz w:val="22"/>
          <w:szCs w:val="22"/>
        </w:rPr>
      </w:pPr>
      <w:r w:rsidRPr="00B464FC">
        <w:rPr>
          <w:spacing w:val="2"/>
          <w:sz w:val="22"/>
          <w:szCs w:val="22"/>
          <w:lang w:val=""/>
        </w:rPr>
        <w:t>Nieizolowana długość końca rury stalowej ma wyności 150-220 mm. Tolerancja długości wolnych końców rury musi wynosić ±10 mm.</w:t>
      </w:r>
    </w:p>
    <w:p w14:paraId="05148A6B" w14:textId="77777777" w:rsidR="00460A38" w:rsidRPr="00B464FC" w:rsidRDefault="00460A3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E617008" w14:textId="77777777" w:rsidR="00992E28" w:rsidRPr="00B464FC" w:rsidRDefault="00992E28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5898004" w14:textId="7C070B23" w:rsidR="00992E28" w:rsidRPr="00B464FC" w:rsidRDefault="00B56FE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Mufa termokurczliwa preizolowana (k</w:t>
      </w:r>
      <w:r w:rsidR="00992E28" w:rsidRPr="00B464FC">
        <w:rPr>
          <w:rFonts w:ascii="Times New Roman" w:hAnsi="Times New Roman"/>
          <w:b/>
          <w:sz w:val="22"/>
          <w:szCs w:val="22"/>
        </w:rPr>
        <w:t>omplet złącza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5AD821C4" w14:textId="165A3429" w:rsidR="00402A3B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  <w:shd w:val="clear" w:color="auto" w:fill="FFFFFF" w:themeFill="background1"/>
        </w:rPr>
        <w:t>Zł</w:t>
      </w:r>
      <w:r w:rsidRPr="00B464FC">
        <w:rPr>
          <w:rFonts w:ascii="Times New Roman" w:hAnsi="Times New Roman"/>
          <w:sz w:val="22"/>
          <w:szCs w:val="22"/>
        </w:rPr>
        <w:t xml:space="preserve">ącza </w:t>
      </w:r>
      <w:proofErr w:type="spellStart"/>
      <w:r w:rsidRPr="00B464FC">
        <w:rPr>
          <w:rFonts w:ascii="Times New Roman" w:hAnsi="Times New Roman"/>
          <w:sz w:val="22"/>
          <w:szCs w:val="22"/>
        </w:rPr>
        <w:t>mufowe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muszą spełniać wymagania określone w aktualnej normie PN-EN489. </w:t>
      </w:r>
    </w:p>
    <w:p w14:paraId="53F3A171" w14:textId="4DE810C5" w:rsidR="00992E28" w:rsidRPr="00B464FC" w:rsidRDefault="00992E28" w:rsidP="00460A38">
      <w:pPr>
        <w:pStyle w:val="Zwykytekst"/>
        <w:numPr>
          <w:ilvl w:val="1"/>
          <w:numId w:val="1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komplet złącza powinien zawierać: </w:t>
      </w:r>
    </w:p>
    <w:p w14:paraId="4485619D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 xml:space="preserve">tuleję termokurczliwą o wymiarach dostosowanych do konkretnej średnicy płaszcza osłonowego o następujących cechach: mufy termokurczliwe usieciowane radiacyjnie na całej długości, bez korków, pokryte wewnątrz klejem </w:t>
      </w:r>
      <w:proofErr w:type="spellStart"/>
      <w:r w:rsidRPr="00B464FC">
        <w:rPr>
          <w:rFonts w:ascii="Times New Roman" w:hAnsi="Times New Roman"/>
          <w:sz w:val="22"/>
          <w:szCs w:val="22"/>
        </w:rPr>
        <w:t>termotopliwym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B464FC">
        <w:rPr>
          <w:rFonts w:ascii="Times New Roman" w:hAnsi="Times New Roman"/>
          <w:sz w:val="22"/>
          <w:szCs w:val="22"/>
        </w:rPr>
        <w:t>mastikiem</w:t>
      </w:r>
      <w:proofErr w:type="spellEnd"/>
      <w:r w:rsidRPr="00B464FC">
        <w:rPr>
          <w:rFonts w:ascii="Times New Roman" w:hAnsi="Times New Roman"/>
          <w:sz w:val="22"/>
          <w:szCs w:val="22"/>
        </w:rPr>
        <w:t xml:space="preserve"> uszczelniającym, nie dopuszcza się muf termokurczliwych z polietylenu nieusieciowanego, nie dopuszcza się do stosowania rozwiązań zawierających wyłącznie klej adhezyjny wiążący mufę z płaszczem zewnętrznym rury. </w:t>
      </w:r>
    </w:p>
    <w:p w14:paraId="4BFE9DA6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łupki izolacyjne odlewane ze sztywnej pianki poliuretanowej PUR o gęstości minimum 65 kg/m</w:t>
      </w:r>
      <w:r w:rsidRPr="00B464FC">
        <w:rPr>
          <w:rFonts w:ascii="Times New Roman" w:hAnsi="Times New Roman"/>
          <w:sz w:val="22"/>
          <w:szCs w:val="22"/>
          <w:vertAlign w:val="superscript"/>
        </w:rPr>
        <w:t>3</w:t>
      </w:r>
      <w:r w:rsidRPr="00B464FC">
        <w:rPr>
          <w:rFonts w:ascii="Times New Roman" w:hAnsi="Times New Roman"/>
          <w:sz w:val="22"/>
          <w:szCs w:val="22"/>
        </w:rPr>
        <w:t xml:space="preserve">  (w ofercie proszę podać jednoznacznie krótki opis technologii ich wytwarzania  wraz z gęstością pianki), </w:t>
      </w:r>
    </w:p>
    <w:p w14:paraId="01F2CC70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folię termokurczliwą usieciowaną radiacyjnie z mastyką uszczelniającą,</w:t>
      </w:r>
    </w:p>
    <w:p w14:paraId="5A99A413" w14:textId="77777777" w:rsidR="00992E28" w:rsidRPr="00B464FC" w:rsidRDefault="00992E28" w:rsidP="00460A38">
      <w:pPr>
        <w:pStyle w:val="Zwykytekst"/>
        <w:numPr>
          <w:ilvl w:val="2"/>
          <w:numId w:val="12"/>
        </w:numPr>
        <w:spacing w:line="276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B464FC">
        <w:rPr>
          <w:rFonts w:ascii="Times New Roman" w:hAnsi="Times New Roman"/>
          <w:sz w:val="22"/>
          <w:szCs w:val="22"/>
        </w:rPr>
        <w:t>szmatkę do czyszczenia</w:t>
      </w:r>
    </w:p>
    <w:p w14:paraId="64CF6C7B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4819769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 xml:space="preserve">Elementy prefabrykowane (kształtki) </w:t>
      </w:r>
    </w:p>
    <w:p w14:paraId="253BC4EF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349A79B4" w14:textId="15872F28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</w:t>
      </w:r>
      <w:r w:rsidR="00B56FEA">
        <w:rPr>
          <w:iCs/>
          <w:sz w:val="22"/>
          <w:szCs w:val="22"/>
        </w:rPr>
        <w:t xml:space="preserve"> </w:t>
      </w:r>
      <w:r w:rsidR="00B56FEA" w:rsidRPr="00B464FC">
        <w:rPr>
          <w:iCs/>
          <w:sz w:val="22"/>
          <w:szCs w:val="22"/>
        </w:rPr>
        <w:t>oraz PN EN 253.</w:t>
      </w:r>
    </w:p>
    <w:p w14:paraId="73C8D836" w14:textId="77777777" w:rsidR="00402A3B" w:rsidRPr="00B464FC" w:rsidRDefault="00402A3B" w:rsidP="00460A38">
      <w:pPr>
        <w:pStyle w:val="Akapitzlist"/>
        <w:shd w:val="clear" w:color="auto" w:fill="FFFFFF"/>
        <w:ind w:left="360"/>
        <w:jc w:val="both"/>
        <w:rPr>
          <w:iCs/>
          <w:color w:val="FF0000"/>
          <w:sz w:val="22"/>
          <w:szCs w:val="22"/>
        </w:rPr>
      </w:pPr>
    </w:p>
    <w:p w14:paraId="5DCE7563" w14:textId="0B0ED67C" w:rsidR="005C172A" w:rsidRPr="00B464FC" w:rsidRDefault="002A7CF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.1 </w:t>
      </w:r>
      <w:r w:rsidR="005C172A" w:rsidRPr="00B464FC">
        <w:rPr>
          <w:b/>
          <w:sz w:val="22"/>
          <w:szCs w:val="22"/>
        </w:rPr>
        <w:t xml:space="preserve">Łuki (kolana) </w:t>
      </w:r>
    </w:p>
    <w:p w14:paraId="37C3555D" w14:textId="3393222C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16C8E45C" w14:textId="77777777" w:rsidR="00992E28" w:rsidRPr="00B464FC" w:rsidRDefault="00992E2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0851C2AD" w14:textId="686D21DB" w:rsidR="005C172A" w:rsidRPr="00B464FC" w:rsidRDefault="002A7CF8" w:rsidP="00460A38">
      <w:pPr>
        <w:pStyle w:val="Akapitzlist"/>
        <w:tabs>
          <w:tab w:val="left" w:pos="883"/>
        </w:tabs>
        <w:autoSpaceDN w:val="0"/>
        <w:adjustRightInd w:val="0"/>
        <w:spacing w:line="276" w:lineRule="auto"/>
        <w:ind w:left="360"/>
        <w:jc w:val="both"/>
        <w:rPr>
          <w:b/>
          <w:i/>
          <w:iCs/>
          <w:sz w:val="22"/>
          <w:szCs w:val="22"/>
        </w:rPr>
      </w:pPr>
      <w:r w:rsidRPr="00B464FC">
        <w:rPr>
          <w:b/>
          <w:sz w:val="22"/>
          <w:szCs w:val="22"/>
        </w:rPr>
        <w:t>6</w:t>
      </w:r>
      <w:r w:rsidR="00402A3B" w:rsidRPr="00B464FC">
        <w:rPr>
          <w:b/>
          <w:sz w:val="22"/>
          <w:szCs w:val="22"/>
        </w:rPr>
        <w:t xml:space="preserve">.2 </w:t>
      </w:r>
      <w:r w:rsidR="005C172A" w:rsidRPr="00B464FC">
        <w:rPr>
          <w:b/>
          <w:sz w:val="22"/>
          <w:szCs w:val="22"/>
        </w:rPr>
        <w:t>Trójniki (</w:t>
      </w:r>
      <w:r w:rsidR="005C172A" w:rsidRPr="00B464FC">
        <w:rPr>
          <w:b/>
          <w:i/>
          <w:iCs/>
          <w:sz w:val="22"/>
          <w:szCs w:val="22"/>
        </w:rPr>
        <w:t>odgałęzienia)</w:t>
      </w:r>
    </w:p>
    <w:p w14:paraId="26157B4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</w:p>
    <w:p w14:paraId="4D6EF42E" w14:textId="77777777" w:rsidR="004717AD" w:rsidRPr="00B464FC" w:rsidRDefault="004717AD" w:rsidP="004717AD">
      <w:pPr>
        <w:pStyle w:val="Akapitzlist"/>
        <w:shd w:val="clear" w:color="auto" w:fill="FFFFFF"/>
        <w:ind w:left="360"/>
        <w:jc w:val="both"/>
        <w:rPr>
          <w:iCs/>
          <w:sz w:val="22"/>
          <w:szCs w:val="22"/>
        </w:rPr>
      </w:pPr>
      <w:r w:rsidRPr="00B464FC">
        <w:rPr>
          <w:iCs/>
          <w:sz w:val="22"/>
          <w:szCs w:val="22"/>
        </w:rPr>
        <w:t>Wykonane zgodnie z normą  PN-EN 448 oraz PN EN 253.</w:t>
      </w:r>
    </w:p>
    <w:p w14:paraId="61426869" w14:textId="77777777" w:rsidR="002F5319" w:rsidRPr="00B464FC" w:rsidRDefault="002F5319" w:rsidP="00460A3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EBBB7D" w14:textId="4AEAC45B" w:rsidR="005C172A" w:rsidRPr="00B464FC" w:rsidRDefault="002A7CF8" w:rsidP="00460A38">
      <w:pPr>
        <w:pStyle w:val="Akapitzlist"/>
        <w:spacing w:after="120" w:line="276" w:lineRule="auto"/>
        <w:ind w:left="360"/>
        <w:jc w:val="both"/>
        <w:rPr>
          <w:b/>
          <w:spacing w:val="1"/>
          <w:sz w:val="22"/>
          <w:szCs w:val="22"/>
        </w:rPr>
      </w:pPr>
      <w:r w:rsidRPr="00B464FC">
        <w:rPr>
          <w:b/>
          <w:spacing w:val="1"/>
          <w:sz w:val="22"/>
          <w:szCs w:val="22"/>
        </w:rPr>
        <w:t>6</w:t>
      </w:r>
      <w:r w:rsidR="002F5319" w:rsidRPr="00B464FC">
        <w:rPr>
          <w:b/>
          <w:spacing w:val="1"/>
          <w:sz w:val="22"/>
          <w:szCs w:val="22"/>
        </w:rPr>
        <w:t>.</w:t>
      </w:r>
      <w:r w:rsidR="005C172A" w:rsidRPr="00B464FC">
        <w:rPr>
          <w:b/>
          <w:spacing w:val="1"/>
          <w:sz w:val="22"/>
          <w:szCs w:val="22"/>
        </w:rPr>
        <w:t>3. Zwężki – redukcje preizolowane</w:t>
      </w:r>
    </w:p>
    <w:p w14:paraId="296CB2A0" w14:textId="384808A8" w:rsidR="002F5319" w:rsidRPr="00B464FC" w:rsidRDefault="005C172A" w:rsidP="00460A38">
      <w:pPr>
        <w:pStyle w:val="Akapitzlist"/>
        <w:numPr>
          <w:ilvl w:val="0"/>
          <w:numId w:val="14"/>
        </w:numPr>
        <w:tabs>
          <w:tab w:val="left" w:pos="9356"/>
        </w:tabs>
        <w:spacing w:line="276" w:lineRule="auto"/>
        <w:ind w:left="709"/>
        <w:jc w:val="both"/>
        <w:rPr>
          <w:spacing w:val="1"/>
          <w:sz w:val="22"/>
          <w:szCs w:val="22"/>
        </w:rPr>
      </w:pPr>
      <w:r w:rsidRPr="00B464FC">
        <w:rPr>
          <w:spacing w:val="1"/>
          <w:sz w:val="22"/>
          <w:szCs w:val="22"/>
        </w:rPr>
        <w:t>Dopuszcza się do stosowania wyłącznie symetryczne zwężki stalowe wykonane metodą ciągnienia z rur bezszwowych, spawanych doczołowe do prostych odcinków rur o różnych średnicach.</w:t>
      </w:r>
    </w:p>
    <w:p w14:paraId="5228B28E" w14:textId="55C7467C" w:rsidR="002F5319" w:rsidRPr="00B464FC" w:rsidRDefault="002F5319" w:rsidP="00460A38">
      <w:pPr>
        <w:pStyle w:val="Akapitzlist"/>
        <w:numPr>
          <w:ilvl w:val="0"/>
          <w:numId w:val="14"/>
        </w:numPr>
        <w:autoSpaceDN w:val="0"/>
        <w:spacing w:line="276" w:lineRule="auto"/>
        <w:ind w:left="709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</w:t>
      </w:r>
      <w:r w:rsidR="00F2047F" w:rsidRPr="00B464FC">
        <w:rPr>
          <w:spacing w:val="1"/>
          <w:sz w:val="22"/>
          <w:szCs w:val="22"/>
          <w:lang w:val=""/>
        </w:rPr>
        <w:t xml:space="preserve"> zwężek</w:t>
      </w:r>
      <w:r w:rsidRPr="00B464FC">
        <w:rPr>
          <w:spacing w:val="1"/>
          <w:sz w:val="22"/>
          <w:szCs w:val="22"/>
          <w:lang w:val=""/>
        </w:rPr>
        <w:t xml:space="preserve"> stalowych wykonanych:</w:t>
      </w:r>
    </w:p>
    <w:p w14:paraId="7E56DD08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metodą zwijania</w:t>
      </w:r>
    </w:p>
    <w:p w14:paraId="656A67E0" w14:textId="77777777" w:rsidR="002F5319" w:rsidRPr="00B464FC" w:rsidRDefault="002F5319" w:rsidP="00460A38">
      <w:pPr>
        <w:pStyle w:val="Akapitzlist"/>
        <w:numPr>
          <w:ilvl w:val="0"/>
          <w:numId w:val="16"/>
        </w:numPr>
        <w:autoSpaceDN w:val="0"/>
        <w:spacing w:line="276" w:lineRule="auto"/>
        <w:ind w:left="993" w:hanging="284"/>
        <w:jc w:val="both"/>
        <w:rPr>
          <w:sz w:val="22"/>
          <w:szCs w:val="22"/>
        </w:rPr>
      </w:pPr>
      <w:r w:rsidRPr="00B464FC">
        <w:rPr>
          <w:spacing w:val="3"/>
          <w:sz w:val="22"/>
          <w:szCs w:val="22"/>
          <w:lang w:val=""/>
        </w:rPr>
        <w:t>metodą wycinania</w:t>
      </w:r>
    </w:p>
    <w:p w14:paraId="01427780" w14:textId="28E03E31" w:rsidR="002F5319" w:rsidRDefault="002F5319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3DBEA129" w14:textId="5539870C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1AFEB971" w14:textId="391CF4F9" w:rsid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26EED4E4" w14:textId="77777777" w:rsidR="00B464FC" w:rsidRPr="00B464FC" w:rsidRDefault="00B464FC" w:rsidP="00460A38">
      <w:pPr>
        <w:pStyle w:val="Akapitzlist"/>
        <w:tabs>
          <w:tab w:val="left" w:pos="9356"/>
        </w:tabs>
        <w:spacing w:line="276" w:lineRule="auto"/>
        <w:ind w:left="709" w:hanging="425"/>
        <w:jc w:val="both"/>
        <w:rPr>
          <w:spacing w:val="1"/>
          <w:sz w:val="22"/>
          <w:szCs w:val="22"/>
        </w:rPr>
      </w:pPr>
    </w:p>
    <w:p w14:paraId="71BB3272" w14:textId="77777777" w:rsidR="005C172A" w:rsidRPr="00B464FC" w:rsidRDefault="005C172A" w:rsidP="00460A38">
      <w:pPr>
        <w:pStyle w:val="Zwykytekst"/>
        <w:spacing w:line="276" w:lineRule="auto"/>
        <w:ind w:left="1353" w:hanging="360"/>
        <w:jc w:val="both"/>
        <w:rPr>
          <w:rFonts w:ascii="Times New Roman" w:hAnsi="Times New Roman"/>
          <w:sz w:val="22"/>
          <w:szCs w:val="22"/>
        </w:rPr>
      </w:pPr>
    </w:p>
    <w:p w14:paraId="358B2445" w14:textId="77777777" w:rsidR="005C172A" w:rsidRPr="00B464FC" w:rsidRDefault="005C172A" w:rsidP="00460A38">
      <w:pPr>
        <w:pStyle w:val="Zwykytek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464FC">
        <w:rPr>
          <w:rFonts w:ascii="Times New Roman" w:hAnsi="Times New Roman"/>
          <w:b/>
          <w:sz w:val="22"/>
          <w:szCs w:val="22"/>
        </w:rPr>
        <w:t>System alarmowy</w:t>
      </w:r>
    </w:p>
    <w:p w14:paraId="35FB316D" w14:textId="77777777" w:rsidR="005C172A" w:rsidRPr="00B464FC" w:rsidRDefault="005C172A" w:rsidP="00460A38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7CA56A5" w14:textId="77777777" w:rsidR="00A30739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Rury preizolowane powinny posiadać przewody instalacji alarmowej impulsowej</w:t>
      </w:r>
      <w:r w:rsidR="00A30739" w:rsidRPr="00B464FC">
        <w:rPr>
          <w:sz w:val="22"/>
          <w:szCs w:val="22"/>
        </w:rPr>
        <w:t>.</w:t>
      </w:r>
      <w:r w:rsidR="00A30739" w:rsidRPr="00B464FC">
        <w:rPr>
          <w:bCs/>
          <w:sz w:val="22"/>
          <w:szCs w:val="22"/>
        </w:rPr>
        <w:t xml:space="preserve"> Zamawiający wymaga, aby w każdej dostarczonej rurze preizolowanej i wszystkich kształtkach preizolowanych były zamontowane 2 przewody instalacji alarmowej impulsowej</w:t>
      </w:r>
      <w:r w:rsidR="00A30739" w:rsidRPr="00B464FC">
        <w:rPr>
          <w:sz w:val="22"/>
          <w:szCs w:val="22"/>
        </w:rPr>
        <w:t>: drut miedziany F=1,5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, drut miedziany ocynowany F= 1,5 mm</w:t>
      </w:r>
      <w:r w:rsidR="00A30739" w:rsidRPr="00B464FC">
        <w:rPr>
          <w:sz w:val="22"/>
          <w:szCs w:val="22"/>
          <w:vertAlign w:val="superscript"/>
        </w:rPr>
        <w:t>2</w:t>
      </w:r>
      <w:r w:rsidR="00A30739" w:rsidRPr="00B464FC">
        <w:rPr>
          <w:sz w:val="22"/>
          <w:szCs w:val="22"/>
        </w:rPr>
        <w:t>.</w:t>
      </w:r>
    </w:p>
    <w:p w14:paraId="42C69A5F" w14:textId="77777777" w:rsidR="00001B75" w:rsidRPr="00B464FC" w:rsidRDefault="005C172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z w:val="22"/>
          <w:szCs w:val="22"/>
        </w:rPr>
        <w:t>System alarmowy powinien być zdolny wykryć i umożliwić zlokalizowanie wystąpienia najmniejszych przecieków z rury stalowej, poprzez pomiar wielkości oporu elektrycznego pomiędzy przewodami miedzianymi, a stalową rurą przewodową.</w:t>
      </w:r>
    </w:p>
    <w:p w14:paraId="325B42C3" w14:textId="7777777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Nie dopuszcza się do stosowania w złączach mufowych jakichkolwiek elektronicznych komponentów systemu alarmowego.</w:t>
      </w:r>
    </w:p>
    <w:p w14:paraId="39EDDC82" w14:textId="77777777" w:rsidR="0034669A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 xml:space="preserve">oporność pianki poliuretanowej rur i elementów preizolowanych mierzona pomiędzy </w:t>
      </w:r>
      <w:r w:rsidRPr="00B464FC">
        <w:rPr>
          <w:spacing w:val="7"/>
          <w:sz w:val="22"/>
          <w:szCs w:val="22"/>
          <w:lang w:val=""/>
        </w:rPr>
        <w:t>każdym drutem alarmowym, a stalowymi rurami przewodowymi musi wynos</w:t>
      </w:r>
      <w:r w:rsidR="0034669A" w:rsidRPr="00B464FC">
        <w:rPr>
          <w:spacing w:val="7"/>
          <w:sz w:val="22"/>
          <w:szCs w:val="22"/>
          <w:lang w:val=""/>
        </w:rPr>
        <w:t xml:space="preserve">ić </w:t>
      </w:r>
      <w:r w:rsidRPr="00B464FC">
        <w:rPr>
          <w:spacing w:val="1"/>
          <w:sz w:val="22"/>
          <w:szCs w:val="22"/>
          <w:lang w:val=""/>
        </w:rPr>
        <w:t>minimum 2</w:t>
      </w:r>
      <w:r w:rsidR="0034669A" w:rsidRPr="00B464FC">
        <w:rPr>
          <w:spacing w:val="1"/>
          <w:sz w:val="22"/>
          <w:szCs w:val="22"/>
          <w:lang w:val=""/>
        </w:rPr>
        <w:t xml:space="preserve">00 Mꭥ </w:t>
      </w:r>
      <w:r w:rsidRPr="00B464FC">
        <w:rPr>
          <w:spacing w:val="1"/>
          <w:sz w:val="22"/>
          <w:szCs w:val="22"/>
          <w:lang w:val=""/>
        </w:rPr>
        <w:t xml:space="preserve"> przy napięciu pomiaru 24V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28EC3D5A" w14:textId="77777777" w:rsidR="0034669A" w:rsidRPr="00B464FC" w:rsidRDefault="0034669A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>O</w:t>
      </w:r>
      <w:r w:rsidR="00001B75" w:rsidRPr="00B464FC">
        <w:rPr>
          <w:spacing w:val="5"/>
          <w:sz w:val="22"/>
          <w:szCs w:val="22"/>
          <w:lang w:val=""/>
        </w:rPr>
        <w:t>dległość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drutów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alarmowych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od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stalowej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rury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przewodowej</w:t>
      </w:r>
      <w:r w:rsidRPr="00B464FC">
        <w:rPr>
          <w:spacing w:val="5"/>
          <w:sz w:val="22"/>
          <w:szCs w:val="22"/>
          <w:lang w:val=""/>
        </w:rPr>
        <w:t xml:space="preserve"> </w:t>
      </w:r>
      <w:r w:rsidR="00001B75" w:rsidRPr="00B464FC">
        <w:rPr>
          <w:spacing w:val="5"/>
          <w:sz w:val="22"/>
          <w:szCs w:val="22"/>
          <w:lang w:val=""/>
        </w:rPr>
        <w:t>min.12mm.</w:t>
      </w:r>
    </w:p>
    <w:p w14:paraId="60D5080E" w14:textId="3E66E8F7" w:rsidR="00001B75" w:rsidRPr="00B464FC" w:rsidRDefault="00001B75" w:rsidP="00460A38">
      <w:pPr>
        <w:pStyle w:val="Akapitzlist"/>
        <w:numPr>
          <w:ilvl w:val="1"/>
          <w:numId w:val="1"/>
        </w:numPr>
        <w:shd w:val="clear" w:color="auto" w:fill="FFFFFF"/>
        <w:ind w:left="567" w:hanging="283"/>
        <w:jc w:val="both"/>
        <w:rPr>
          <w:bCs/>
          <w:sz w:val="22"/>
          <w:szCs w:val="22"/>
        </w:rPr>
      </w:pPr>
      <w:r w:rsidRPr="00B464FC">
        <w:rPr>
          <w:spacing w:val="1"/>
          <w:sz w:val="22"/>
          <w:szCs w:val="22"/>
          <w:lang w:val=""/>
        </w:rPr>
        <w:t>Wszystkie druty alarmowe muszą posiadać ciąg</w:t>
      </w:r>
      <w:r w:rsidR="0034669A" w:rsidRPr="00B464FC">
        <w:rPr>
          <w:spacing w:val="1"/>
          <w:sz w:val="22"/>
          <w:szCs w:val="22"/>
          <w:lang w:val=""/>
        </w:rPr>
        <w:t>ł</w:t>
      </w:r>
      <w:r w:rsidRPr="00B464FC">
        <w:rPr>
          <w:spacing w:val="1"/>
          <w:sz w:val="22"/>
          <w:szCs w:val="22"/>
          <w:lang w:val=""/>
        </w:rPr>
        <w:t>ość w każdym elemencie systemu</w:t>
      </w:r>
      <w:r w:rsidR="0034669A" w:rsidRPr="00B464FC">
        <w:rPr>
          <w:spacing w:val="1"/>
          <w:sz w:val="22"/>
          <w:szCs w:val="22"/>
          <w:lang w:val=""/>
        </w:rPr>
        <w:t>.</w:t>
      </w:r>
    </w:p>
    <w:p w14:paraId="127E7189" w14:textId="77777777" w:rsidR="00A30739" w:rsidRPr="00B464FC" w:rsidRDefault="00A30739" w:rsidP="00460A38">
      <w:pPr>
        <w:pStyle w:val="Akapitzlist"/>
        <w:shd w:val="clear" w:color="auto" w:fill="FFFFFF"/>
        <w:ind w:left="567"/>
        <w:jc w:val="both"/>
        <w:rPr>
          <w:bCs/>
          <w:sz w:val="22"/>
          <w:szCs w:val="22"/>
        </w:rPr>
      </w:pPr>
    </w:p>
    <w:p w14:paraId="60B9DAFA" w14:textId="286AF081" w:rsidR="00A30739" w:rsidRPr="00B464FC" w:rsidRDefault="00A30739" w:rsidP="00460A38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994262" w14:textId="7300EEAE" w:rsidR="00A30739" w:rsidRPr="00B464FC" w:rsidRDefault="00826B1D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Armatura odcinająca</w:t>
      </w:r>
    </w:p>
    <w:p w14:paraId="7B141611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2F42F53C" w14:textId="47F7FD0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7"/>
          <w:sz w:val="22"/>
          <w:szCs w:val="22"/>
          <w:lang w:val=""/>
        </w:rPr>
        <w:t xml:space="preserve">Stosowana </w:t>
      </w:r>
      <w:r w:rsidR="001A2467" w:rsidRPr="00B464FC">
        <w:rPr>
          <w:spacing w:val="7"/>
          <w:sz w:val="22"/>
          <w:szCs w:val="22"/>
          <w:lang w:val=""/>
        </w:rPr>
        <w:t xml:space="preserve">preizolowana </w:t>
      </w:r>
      <w:r w:rsidRPr="00B464FC">
        <w:rPr>
          <w:spacing w:val="7"/>
          <w:sz w:val="22"/>
          <w:szCs w:val="22"/>
          <w:lang w:val=""/>
        </w:rPr>
        <w:t xml:space="preserve"> armatura odcinająca musi spełniać wymagania normy PN-EN</w:t>
      </w:r>
      <w:r w:rsidR="001A2467" w:rsidRPr="00B464FC">
        <w:rPr>
          <w:spacing w:val="7"/>
          <w:sz w:val="22"/>
          <w:szCs w:val="22"/>
          <w:lang w:val=""/>
        </w:rPr>
        <w:t xml:space="preserve"> </w:t>
      </w:r>
      <w:r w:rsidRPr="00B464FC">
        <w:rPr>
          <w:spacing w:val="9"/>
          <w:sz w:val="22"/>
          <w:szCs w:val="22"/>
          <w:lang w:val=""/>
        </w:rPr>
        <w:t>488.</w:t>
      </w:r>
    </w:p>
    <w:p w14:paraId="7A6EE116" w14:textId="3F4B317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Dla </w:t>
      </w:r>
      <w:r w:rsidR="001A2467" w:rsidRPr="00B464FC">
        <w:rPr>
          <w:spacing w:val="5"/>
          <w:sz w:val="22"/>
          <w:szCs w:val="22"/>
          <w:lang w:val=""/>
        </w:rPr>
        <w:t>średnic</w:t>
      </w:r>
      <w:r w:rsidRPr="00B464FC">
        <w:rPr>
          <w:spacing w:val="5"/>
          <w:sz w:val="22"/>
          <w:szCs w:val="22"/>
          <w:lang w:val=""/>
        </w:rPr>
        <w:t xml:space="preserve"> nominalnych Dn 20</w:t>
      </w:r>
      <w:r w:rsidR="009D3919">
        <w:rPr>
          <w:spacing w:val="5"/>
          <w:sz w:val="22"/>
          <w:szCs w:val="22"/>
          <w:lang w:val=""/>
        </w:rPr>
        <w:t>0</w:t>
      </w:r>
      <w:r w:rsidRPr="00B464FC">
        <w:rPr>
          <w:spacing w:val="5"/>
          <w:sz w:val="22"/>
          <w:szCs w:val="22"/>
          <w:lang w:val=""/>
        </w:rPr>
        <w:t xml:space="preserve"> i więcej armatura powinna być otwierana/zamykana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za pomocą przekładni mechanicznej zabudowanej na stałe, lub przenośnej dostarczanej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3"/>
          <w:sz w:val="22"/>
          <w:szCs w:val="22"/>
          <w:lang w:val=""/>
        </w:rPr>
        <w:t xml:space="preserve">na </w:t>
      </w:r>
      <w:r w:rsidR="001A2467" w:rsidRPr="00B464FC">
        <w:rPr>
          <w:spacing w:val="3"/>
          <w:sz w:val="22"/>
          <w:szCs w:val="22"/>
          <w:lang w:val=""/>
        </w:rPr>
        <w:t>wezwanie Z</w:t>
      </w:r>
      <w:r w:rsidRPr="00B464FC">
        <w:rPr>
          <w:spacing w:val="3"/>
          <w:sz w:val="22"/>
          <w:szCs w:val="22"/>
          <w:lang w:val=""/>
        </w:rPr>
        <w:t>amawiającego.</w:t>
      </w:r>
    </w:p>
    <w:p w14:paraId="361AA46E" w14:textId="7007EE5E" w:rsidR="00826B1D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z w:val="22"/>
          <w:szCs w:val="22"/>
        </w:rPr>
      </w:pPr>
      <w:r w:rsidRPr="00B464FC">
        <w:rPr>
          <w:spacing w:val="5"/>
          <w:sz w:val="22"/>
          <w:szCs w:val="22"/>
          <w:lang w:val=""/>
        </w:rPr>
        <w:t xml:space="preserve"> Armatura na odwodnieniach i odpowietrzeniach musi posiadać korpus i końcówki ze</w:t>
      </w:r>
      <w:r w:rsidR="001A2467" w:rsidRPr="00B464FC">
        <w:rPr>
          <w:spacing w:val="5"/>
          <w:sz w:val="22"/>
          <w:szCs w:val="22"/>
          <w:lang w:val=""/>
        </w:rPr>
        <w:t xml:space="preserve"> </w:t>
      </w:r>
      <w:r w:rsidRPr="00B464FC">
        <w:rPr>
          <w:spacing w:val="5"/>
          <w:sz w:val="22"/>
          <w:szCs w:val="22"/>
          <w:lang w:val=""/>
        </w:rPr>
        <w:t>stali nierdzewnej.</w:t>
      </w:r>
    </w:p>
    <w:p w14:paraId="3722EC20" w14:textId="3B84CF8F" w:rsidR="001A2467" w:rsidRPr="00B464FC" w:rsidRDefault="00826B1D" w:rsidP="00460A38">
      <w:pPr>
        <w:pStyle w:val="Akapitzlist"/>
        <w:numPr>
          <w:ilvl w:val="0"/>
          <w:numId w:val="19"/>
        </w:numPr>
        <w:autoSpaceDN w:val="0"/>
        <w:spacing w:line="276" w:lineRule="auto"/>
        <w:ind w:left="709" w:hanging="425"/>
        <w:jc w:val="both"/>
        <w:rPr>
          <w:spacing w:val="7"/>
          <w:sz w:val="22"/>
          <w:szCs w:val="22"/>
          <w:lang w:val=""/>
        </w:rPr>
      </w:pPr>
      <w:r w:rsidRPr="00B464FC">
        <w:rPr>
          <w:spacing w:val="7"/>
          <w:sz w:val="22"/>
          <w:szCs w:val="22"/>
          <w:lang w:val=""/>
        </w:rPr>
        <w:t>Mintmalna długoś</w:t>
      </w:r>
      <w:r w:rsidR="001A2467" w:rsidRPr="00B464FC">
        <w:rPr>
          <w:spacing w:val="7"/>
          <w:sz w:val="22"/>
          <w:szCs w:val="22"/>
          <w:lang w:val=""/>
        </w:rPr>
        <w:t>ć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armatury</w:t>
      </w:r>
      <w:r w:rsidRPr="00B464FC">
        <w:rPr>
          <w:spacing w:val="7"/>
          <w:sz w:val="22"/>
          <w:szCs w:val="22"/>
          <w:lang w:val=""/>
        </w:rPr>
        <w:t xml:space="preserve"> </w:t>
      </w:r>
      <w:r w:rsidR="001A2467" w:rsidRPr="00B464FC">
        <w:rPr>
          <w:spacing w:val="7"/>
          <w:sz w:val="22"/>
          <w:szCs w:val="22"/>
          <w:lang w:val=""/>
        </w:rPr>
        <w:t>odcinającej 1,5 m.</w:t>
      </w:r>
    </w:p>
    <w:p w14:paraId="5EFA1858" w14:textId="77777777" w:rsidR="00826B1D" w:rsidRPr="00B464FC" w:rsidRDefault="00826B1D" w:rsidP="00460A38">
      <w:pPr>
        <w:pStyle w:val="Akapitzlist"/>
        <w:autoSpaceDN w:val="0"/>
        <w:spacing w:line="276" w:lineRule="auto"/>
        <w:ind w:left="709"/>
        <w:jc w:val="both"/>
        <w:rPr>
          <w:color w:val="FF0000"/>
          <w:sz w:val="22"/>
          <w:szCs w:val="22"/>
        </w:rPr>
      </w:pPr>
    </w:p>
    <w:p w14:paraId="05D18825" w14:textId="621CABCC" w:rsidR="00826B1D" w:rsidRPr="00B464FC" w:rsidRDefault="00460A38" w:rsidP="00460A38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B464FC">
        <w:rPr>
          <w:b/>
          <w:sz w:val="22"/>
          <w:szCs w:val="22"/>
        </w:rPr>
        <w:t>Wymagania dodatkowe</w:t>
      </w:r>
    </w:p>
    <w:p w14:paraId="4C9F9445" w14:textId="77777777" w:rsidR="00460A38" w:rsidRPr="00B464FC" w:rsidRDefault="00460A38" w:rsidP="00460A38">
      <w:pPr>
        <w:pStyle w:val="Akapitzlist"/>
        <w:shd w:val="clear" w:color="auto" w:fill="FFFFFF"/>
        <w:ind w:left="360"/>
        <w:jc w:val="both"/>
        <w:rPr>
          <w:b/>
          <w:sz w:val="22"/>
          <w:szCs w:val="22"/>
        </w:rPr>
      </w:pPr>
    </w:p>
    <w:p w14:paraId="5630B7AA" w14:textId="77777777" w:rsidR="002B397B" w:rsidRPr="00B464FC" w:rsidRDefault="001A2467" w:rsidP="00460A38">
      <w:pPr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B464FC">
        <w:rPr>
          <w:rFonts w:ascii="Times New Roman" w:hAnsi="Times New Roman" w:cs="Times New Roman"/>
          <w:spacing w:val="5"/>
          <w:lang w:val=""/>
        </w:rPr>
        <w:t>System rur preizolowanych musi posiadać ważną Krajową ocenę Techniczną lub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5"/>
          <w:lang w:val=""/>
        </w:rPr>
        <w:t>Aprobatę techniczną stwierdzającą dopuszczenie do stosowania w budownictwie</w:t>
      </w:r>
      <w:r w:rsidR="002B397B" w:rsidRPr="00B464FC">
        <w:rPr>
          <w:rFonts w:ascii="Times New Roman" w:hAnsi="Times New Roman" w:cs="Times New Roman"/>
          <w:spacing w:val="5"/>
          <w:lang w:val=""/>
        </w:rPr>
        <w:t xml:space="preserve"> </w:t>
      </w:r>
      <w:r w:rsidRPr="00B464FC">
        <w:rPr>
          <w:rFonts w:ascii="Times New Roman" w:hAnsi="Times New Roman" w:cs="Times New Roman"/>
          <w:spacing w:val="3"/>
          <w:lang w:val=""/>
        </w:rPr>
        <w:t xml:space="preserve">wydaną przez </w:t>
      </w:r>
      <w:r w:rsidR="002B397B" w:rsidRPr="00B464FC">
        <w:rPr>
          <w:rFonts w:ascii="Times New Roman" w:hAnsi="Times New Roman" w:cs="Times New Roman"/>
          <w:spacing w:val="3"/>
          <w:lang w:val=""/>
        </w:rPr>
        <w:t>COBRTI INSTAL</w:t>
      </w:r>
      <w:r w:rsidRPr="00B464FC">
        <w:rPr>
          <w:rFonts w:ascii="Times New Roman" w:hAnsi="Times New Roman" w:cs="Times New Roman"/>
          <w:spacing w:val="3"/>
          <w:lang w:val=""/>
        </w:rPr>
        <w:t xml:space="preserve"> lub lnstytut Techniki Budowlanej.</w:t>
      </w:r>
    </w:p>
    <w:p w14:paraId="3D61A317" w14:textId="077363B1" w:rsidR="001A2467" w:rsidRPr="00B464FC" w:rsidRDefault="001A2467" w:rsidP="001A2467">
      <w:pPr>
        <w:shd w:val="clear" w:color="auto" w:fill="FFFFFF"/>
        <w:ind w:left="709" w:hanging="425"/>
        <w:rPr>
          <w:rFonts w:ascii="Times New Roman" w:hAnsi="Times New Roman" w:cs="Times New Roman"/>
          <w:color w:val="FF0000"/>
        </w:rPr>
      </w:pPr>
    </w:p>
    <w:sectPr w:rsidR="001A2467" w:rsidRPr="00B464FC" w:rsidSect="00ED30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6AF"/>
    <w:multiLevelType w:val="hybridMultilevel"/>
    <w:tmpl w:val="19E6F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86E62"/>
    <w:multiLevelType w:val="multilevel"/>
    <w:tmpl w:val="08ACEA0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8F2122"/>
    <w:multiLevelType w:val="hybridMultilevel"/>
    <w:tmpl w:val="7DB406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5007B"/>
    <w:multiLevelType w:val="hybridMultilevel"/>
    <w:tmpl w:val="0656831E"/>
    <w:lvl w:ilvl="0" w:tplc="F29289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D24"/>
    <w:multiLevelType w:val="hybridMultilevel"/>
    <w:tmpl w:val="B4EEA9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D57AF6"/>
    <w:multiLevelType w:val="hybridMultilevel"/>
    <w:tmpl w:val="9348A672"/>
    <w:lvl w:ilvl="0" w:tplc="117AE048">
      <w:start w:val="1"/>
      <w:numFmt w:val="decimal"/>
      <w:lvlText w:val="%1."/>
      <w:lvlJc w:val="left"/>
      <w:pPr>
        <w:ind w:left="720" w:hanging="360"/>
      </w:pPr>
      <w:rPr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A29EB"/>
    <w:multiLevelType w:val="hybridMultilevel"/>
    <w:tmpl w:val="21645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1D42"/>
    <w:multiLevelType w:val="hybridMultilevel"/>
    <w:tmpl w:val="0AE428BE"/>
    <w:lvl w:ilvl="0" w:tplc="4BDE02EE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EE5CAD"/>
    <w:multiLevelType w:val="hybridMultilevel"/>
    <w:tmpl w:val="4A9CAC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675CF"/>
    <w:multiLevelType w:val="hybridMultilevel"/>
    <w:tmpl w:val="B3DA2CF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807329"/>
    <w:multiLevelType w:val="hybridMultilevel"/>
    <w:tmpl w:val="50B480C0"/>
    <w:lvl w:ilvl="0" w:tplc="A20E99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BD6531"/>
    <w:multiLevelType w:val="multilevel"/>
    <w:tmpl w:val="BAD4D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106C5E"/>
    <w:multiLevelType w:val="hybridMultilevel"/>
    <w:tmpl w:val="20B40A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85A"/>
    <w:multiLevelType w:val="multilevel"/>
    <w:tmpl w:val="71E491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1B6390"/>
    <w:multiLevelType w:val="hybridMultilevel"/>
    <w:tmpl w:val="8B6297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F54A3"/>
    <w:multiLevelType w:val="multilevel"/>
    <w:tmpl w:val="79DC7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A11FC3"/>
    <w:multiLevelType w:val="multilevel"/>
    <w:tmpl w:val="B7AAA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4754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897043"/>
    <w:multiLevelType w:val="hybridMultilevel"/>
    <w:tmpl w:val="6B5888C8"/>
    <w:lvl w:ilvl="0" w:tplc="C784AB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3D05"/>
    <w:multiLevelType w:val="hybridMultilevel"/>
    <w:tmpl w:val="735C307C"/>
    <w:lvl w:ilvl="0" w:tplc="760286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B1257"/>
    <w:multiLevelType w:val="hybridMultilevel"/>
    <w:tmpl w:val="6BD66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1309">
    <w:abstractNumId w:val="16"/>
  </w:num>
  <w:num w:numId="2" w16cid:durableId="1978414062">
    <w:abstractNumId w:val="12"/>
  </w:num>
  <w:num w:numId="3" w16cid:durableId="1458716338">
    <w:abstractNumId w:val="2"/>
  </w:num>
  <w:num w:numId="4" w16cid:durableId="80413566">
    <w:abstractNumId w:val="9"/>
  </w:num>
  <w:num w:numId="5" w16cid:durableId="542132439">
    <w:abstractNumId w:val="6"/>
  </w:num>
  <w:num w:numId="6" w16cid:durableId="1735464280">
    <w:abstractNumId w:val="19"/>
  </w:num>
  <w:num w:numId="7" w16cid:durableId="1948468354">
    <w:abstractNumId w:val="18"/>
  </w:num>
  <w:num w:numId="8" w16cid:durableId="590041371">
    <w:abstractNumId w:val="14"/>
  </w:num>
  <w:num w:numId="9" w16cid:durableId="24722115">
    <w:abstractNumId w:val="8"/>
  </w:num>
  <w:num w:numId="10" w16cid:durableId="2100251302">
    <w:abstractNumId w:val="5"/>
  </w:num>
  <w:num w:numId="11" w16cid:durableId="1154251926">
    <w:abstractNumId w:val="3"/>
  </w:num>
  <w:num w:numId="12" w16cid:durableId="1486437303">
    <w:abstractNumId w:val="11"/>
  </w:num>
  <w:num w:numId="13" w16cid:durableId="431358211">
    <w:abstractNumId w:val="17"/>
  </w:num>
  <w:num w:numId="14" w16cid:durableId="1293825368">
    <w:abstractNumId w:val="4"/>
  </w:num>
  <w:num w:numId="15" w16cid:durableId="301808178">
    <w:abstractNumId w:val="10"/>
  </w:num>
  <w:num w:numId="16" w16cid:durableId="581645099">
    <w:abstractNumId w:val="0"/>
  </w:num>
  <w:num w:numId="17" w16cid:durableId="1754233831">
    <w:abstractNumId w:val="7"/>
  </w:num>
  <w:num w:numId="18" w16cid:durableId="10570812">
    <w:abstractNumId w:val="1"/>
  </w:num>
  <w:num w:numId="19" w16cid:durableId="46533699">
    <w:abstractNumId w:val="15"/>
  </w:num>
  <w:num w:numId="20" w16cid:durableId="1192304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A"/>
    <w:rsid w:val="00001B75"/>
    <w:rsid w:val="00113BD5"/>
    <w:rsid w:val="0011598D"/>
    <w:rsid w:val="00162AAE"/>
    <w:rsid w:val="00195102"/>
    <w:rsid w:val="001A2467"/>
    <w:rsid w:val="001B3EDB"/>
    <w:rsid w:val="001C16F2"/>
    <w:rsid w:val="00201F49"/>
    <w:rsid w:val="00206C48"/>
    <w:rsid w:val="002A7CF8"/>
    <w:rsid w:val="002B397B"/>
    <w:rsid w:val="002F5319"/>
    <w:rsid w:val="00337646"/>
    <w:rsid w:val="0034669A"/>
    <w:rsid w:val="00380655"/>
    <w:rsid w:val="003E2EB5"/>
    <w:rsid w:val="00402A3B"/>
    <w:rsid w:val="00460A38"/>
    <w:rsid w:val="004717AD"/>
    <w:rsid w:val="004B47AD"/>
    <w:rsid w:val="00551400"/>
    <w:rsid w:val="005A029D"/>
    <w:rsid w:val="005C172A"/>
    <w:rsid w:val="00634853"/>
    <w:rsid w:val="00675F45"/>
    <w:rsid w:val="006A616C"/>
    <w:rsid w:val="006B269C"/>
    <w:rsid w:val="00702EC5"/>
    <w:rsid w:val="00716FDE"/>
    <w:rsid w:val="00747968"/>
    <w:rsid w:val="0080175A"/>
    <w:rsid w:val="00826B1D"/>
    <w:rsid w:val="00846268"/>
    <w:rsid w:val="00846521"/>
    <w:rsid w:val="0088566D"/>
    <w:rsid w:val="008C60B5"/>
    <w:rsid w:val="00942ADE"/>
    <w:rsid w:val="00983D9E"/>
    <w:rsid w:val="00992E28"/>
    <w:rsid w:val="009D3919"/>
    <w:rsid w:val="00A07E3A"/>
    <w:rsid w:val="00A30739"/>
    <w:rsid w:val="00A9635E"/>
    <w:rsid w:val="00AC3C2A"/>
    <w:rsid w:val="00AD463A"/>
    <w:rsid w:val="00AD4854"/>
    <w:rsid w:val="00AF3964"/>
    <w:rsid w:val="00B227C7"/>
    <w:rsid w:val="00B464FC"/>
    <w:rsid w:val="00B56FEA"/>
    <w:rsid w:val="00B74425"/>
    <w:rsid w:val="00BE77EA"/>
    <w:rsid w:val="00BF2598"/>
    <w:rsid w:val="00C62F9C"/>
    <w:rsid w:val="00D67471"/>
    <w:rsid w:val="00DD7F72"/>
    <w:rsid w:val="00DF6730"/>
    <w:rsid w:val="00E534C2"/>
    <w:rsid w:val="00EA32A7"/>
    <w:rsid w:val="00ED304E"/>
    <w:rsid w:val="00F2047F"/>
    <w:rsid w:val="00F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F48"/>
  <w15:docId w15:val="{694BF512-53B4-410A-8F2F-F14737F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72A"/>
    <w:pPr>
      <w:widowControl w:val="0"/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5C17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C172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qFormat/>
    <w:rsid w:val="005C172A"/>
    <w:pPr>
      <w:autoSpaceDE w:val="0"/>
      <w:spacing w:after="0" w:line="240" w:lineRule="auto"/>
      <w:ind w:left="720"/>
      <w:contextualSpacing/>
      <w:textboxTightWrap w:val="allLines"/>
    </w:pPr>
    <w:rPr>
      <w:rFonts w:ascii="Cambria" w:eastAsia="Times New Roman" w:hAnsi="Cambria" w:cs="Arial"/>
      <w:szCs w:val="20"/>
      <w:lang w:eastAsia="zh-CN"/>
    </w:rPr>
  </w:style>
  <w:style w:type="character" w:customStyle="1" w:styleId="Teksttreci2">
    <w:name w:val="Tekst treści (2)_"/>
    <w:link w:val="Teksttreci20"/>
    <w:rsid w:val="005C172A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172A"/>
    <w:pPr>
      <w:widowControl w:val="0"/>
      <w:shd w:val="clear" w:color="auto" w:fill="FFFFFF"/>
      <w:spacing w:before="740" w:after="740" w:line="250" w:lineRule="exact"/>
      <w:ind w:hanging="44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2F83-7C1E-488B-BC11-333C4E5F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Przedsiębiorstwo Energetyki Cieplnej PEC Ełk</dc:creator>
  <cp:lastModifiedBy>Przedsiębiorstwo Energetyki Cieplnej PEC Ełk</cp:lastModifiedBy>
  <cp:revision>2</cp:revision>
  <cp:lastPrinted>2023-03-24T08:05:00Z</cp:lastPrinted>
  <dcterms:created xsi:type="dcterms:W3CDTF">2023-03-24T08:05:00Z</dcterms:created>
  <dcterms:modified xsi:type="dcterms:W3CDTF">2023-03-24T08:05:00Z</dcterms:modified>
</cp:coreProperties>
</file>