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20E4ACCB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BB5580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4</w:t>
      </w:r>
      <w:r w:rsidR="00DA106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31D2368" w14:textId="40E88E56" w:rsidR="00A2153C" w:rsidRPr="004E042F" w:rsidRDefault="005409B8" w:rsidP="00A2153C">
      <w:pPr>
        <w:pStyle w:val="Akapitzlist"/>
        <w:tabs>
          <w:tab w:val="left" w:pos="426"/>
        </w:tabs>
        <w:ind w:left="0"/>
        <w:jc w:val="both"/>
        <w:rPr>
          <w:rStyle w:val="dane1"/>
          <w:b/>
          <w:color w:val="auto"/>
          <w:szCs w:val="22"/>
          <w:shd w:val="clear" w:color="auto" w:fill="FFFFFF"/>
          <w:lang w:eastAsia="ar-SA"/>
        </w:rPr>
      </w:pPr>
      <w:r w:rsidRPr="00EB2DB3">
        <w:rPr>
          <w:rFonts w:cs="Times New Roman"/>
          <w:color w:val="000000"/>
          <w:spacing w:val="-1"/>
          <w:sz w:val="20"/>
        </w:rPr>
        <w:t xml:space="preserve">Przystępując do udziału w postępowaniu o udzielenie zamówienia publicznego w trybie przetargu </w:t>
      </w:r>
      <w:proofErr w:type="gramStart"/>
      <w:r w:rsidRPr="00EB2DB3">
        <w:rPr>
          <w:rFonts w:cs="Times New Roman"/>
          <w:color w:val="000000"/>
          <w:spacing w:val="-1"/>
          <w:sz w:val="20"/>
        </w:rPr>
        <w:t>nieograniczonego  na</w:t>
      </w:r>
      <w:proofErr w:type="gramEnd"/>
      <w:r w:rsidRPr="00EB2DB3">
        <w:rPr>
          <w:rFonts w:cs="Times New Roman"/>
          <w:color w:val="000000"/>
          <w:spacing w:val="-1"/>
          <w:sz w:val="20"/>
        </w:rPr>
        <w:t xml:space="preserve"> zadanie pn. </w:t>
      </w:r>
      <w:r w:rsidR="00A2153C" w:rsidRPr="00C67FDC">
        <w:rPr>
          <w:b/>
          <w:szCs w:val="22"/>
        </w:rPr>
        <w:t>„</w:t>
      </w:r>
      <w:r w:rsidR="00A2153C" w:rsidRPr="00834E6F">
        <w:rPr>
          <w:b/>
          <w:bCs/>
        </w:rPr>
        <w:t>Dostawa, montaż i uruchomienie automatycznej stacji zmiękczania wody metodą wymiany jonowej dla PEC Ełk Sp. z o.o.</w:t>
      </w:r>
      <w:r w:rsidR="00A2153C" w:rsidRPr="00C67FDC">
        <w:rPr>
          <w:rStyle w:val="dane1"/>
          <w:b/>
          <w:i/>
          <w:color w:val="auto"/>
          <w:szCs w:val="22"/>
        </w:rPr>
        <w:t>”</w:t>
      </w:r>
    </w:p>
    <w:p w14:paraId="698FB29A" w14:textId="2FE4019B" w:rsidR="00EB2DB3" w:rsidRDefault="00EB2DB3" w:rsidP="00EB2DB3">
      <w:pPr>
        <w:suppressAutoHyphens/>
        <w:spacing w:after="0" w:line="360" w:lineRule="auto"/>
        <w:ind w:hanging="2"/>
        <w:jc w:val="both"/>
        <w:rPr>
          <w:rStyle w:val="dane1"/>
          <w:i/>
          <w:color w:val="auto"/>
        </w:rPr>
      </w:pPr>
    </w:p>
    <w:p w14:paraId="34134A5A" w14:textId="77777777" w:rsidR="00BB5580" w:rsidRPr="005409B8" w:rsidRDefault="00BB5580" w:rsidP="00EB2DB3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182C3F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X</w:t>
      </w:r>
      <w:r w:rsidR="00BB5580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I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BB13F5F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*Oświadczam, że zachodzą w stosunku do mnie podstawy wykluczenia z postępowania, o których mowa w pkt. X</w:t>
      </w:r>
      <w:r w:rsidR="00BB5580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I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</w:t>
      </w:r>
      <w:r w:rsidR="00BB558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I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naprawcze:…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………………………………………………………………………………………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9358B" w14:textId="77777777" w:rsidR="00AD0FD3" w:rsidRDefault="00AD0FD3">
      <w:pPr>
        <w:spacing w:after="0" w:line="240" w:lineRule="auto"/>
      </w:pPr>
      <w:r>
        <w:separator/>
      </w:r>
    </w:p>
  </w:endnote>
  <w:endnote w:type="continuationSeparator" w:id="0">
    <w:p w14:paraId="14147874" w14:textId="77777777" w:rsidR="00AD0FD3" w:rsidRDefault="00AD0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5D6531" w:rsidRDefault="005D6531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A1AE0" w14:textId="77777777" w:rsidR="00AD0FD3" w:rsidRDefault="00AD0FD3">
      <w:pPr>
        <w:spacing w:after="0" w:line="240" w:lineRule="auto"/>
      </w:pPr>
      <w:r>
        <w:separator/>
      </w:r>
    </w:p>
  </w:footnote>
  <w:footnote w:type="continuationSeparator" w:id="0">
    <w:p w14:paraId="182DCFEB" w14:textId="77777777" w:rsidR="00AD0FD3" w:rsidRDefault="00AD0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3A9C" w14:textId="25815503" w:rsidR="005D6531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BB5580">
      <w:rPr>
        <w:b w:val="0"/>
        <w:bCs/>
      </w:rPr>
      <w:t>2</w:t>
    </w:r>
    <w:r w:rsidR="00A2153C">
      <w:rPr>
        <w:b w:val="0"/>
        <w:bCs/>
      </w:rPr>
      <w:t>5</w:t>
    </w:r>
    <w:r w:rsidR="00396B91">
      <w:rPr>
        <w:b w:val="0"/>
        <w:bCs/>
      </w:rPr>
      <w:t>/202</w:t>
    </w:r>
    <w:r w:rsidR="00EB2DB3">
      <w:rPr>
        <w:b w:val="0"/>
        <w:bCs/>
      </w:rPr>
      <w:t>6</w:t>
    </w:r>
  </w:p>
  <w:p w14:paraId="349634FC" w14:textId="77777777" w:rsidR="005D6531" w:rsidRPr="00E561A4" w:rsidRDefault="005D6531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714A1"/>
    <w:rsid w:val="00082F79"/>
    <w:rsid w:val="001234D2"/>
    <w:rsid w:val="002E50FB"/>
    <w:rsid w:val="00325E67"/>
    <w:rsid w:val="00396B91"/>
    <w:rsid w:val="005409B8"/>
    <w:rsid w:val="005D6531"/>
    <w:rsid w:val="00A2153C"/>
    <w:rsid w:val="00AD0FD3"/>
    <w:rsid w:val="00B276AD"/>
    <w:rsid w:val="00BB5580"/>
    <w:rsid w:val="00BE3970"/>
    <w:rsid w:val="00BF3A49"/>
    <w:rsid w:val="00DA1067"/>
    <w:rsid w:val="00DF3365"/>
    <w:rsid w:val="00EB2DB3"/>
    <w:rsid w:val="00F36F8B"/>
    <w:rsid w:val="00F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  <w:style w:type="character" w:customStyle="1" w:styleId="dane1">
    <w:name w:val="dane1"/>
    <w:rsid w:val="00BB5580"/>
    <w:rPr>
      <w:color w:val="0000CD"/>
    </w:rPr>
  </w:style>
  <w:style w:type="paragraph" w:styleId="Akapitzlist">
    <w:name w:val="List Paragraph"/>
    <w:aliases w:val="List Paragraph,Normal,Akapit z listą3,Akapit z listą11,BulletC,Obiekt,List Paragraph1,Akapit z listą31,Wyliczanie,Nag 1,normalny tekst,Podsis rysunku,sw tekst,Wypunktowanie,Normal2,L1,Numerowanie,Adresat stanowisko,CW_Lista,lp1,Preambuła"/>
    <w:basedOn w:val="Normalny"/>
    <w:link w:val="AkapitzlistZnak"/>
    <w:uiPriority w:val="34"/>
    <w:qFormat/>
    <w:rsid w:val="00A2153C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  <w:style w:type="character" w:customStyle="1" w:styleId="AkapitzlistZnak">
    <w:name w:val="Akapit z listą Znak"/>
    <w:aliases w:val="List Paragraph Znak,Normal Znak,Akapit z listą3 Znak,Akapit z listą11 Znak,BulletC Znak,Obiekt Znak,List Paragraph1 Znak,Akapit z listą31 Znak,Wyliczanie Znak,Nag 1 Znak,normalny tekst Znak,Podsis rysunku Znak,sw tekst Znak,L1 Znak"/>
    <w:link w:val="Akapitzlist"/>
    <w:uiPriority w:val="34"/>
    <w:qFormat/>
    <w:locked/>
    <w:rsid w:val="00A2153C"/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11</cp:revision>
  <cp:lastPrinted>2026-07-16T07:32:00Z</cp:lastPrinted>
  <dcterms:created xsi:type="dcterms:W3CDTF">2021-12-06T14:00:00Z</dcterms:created>
  <dcterms:modified xsi:type="dcterms:W3CDTF">2026-07-22T12:55:00Z</dcterms:modified>
</cp:coreProperties>
</file>